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39" w:rsidRDefault="009C4C39" w:rsidP="009C4C39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АДМИНИСТРАЦИЯ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  <w:t>ДОНАУРОВСКОГО СЕЛЬСКОГО ПОСЕЛЕНИЯ</w:t>
      </w:r>
      <w:r>
        <w:rPr>
          <w:rFonts w:ascii="Times New Roman" w:hAnsi="Times New Roman"/>
          <w:b/>
          <w:sz w:val="28"/>
          <w:szCs w:val="32"/>
        </w:rPr>
        <w:tab/>
        <w:t xml:space="preserve">  УРЖУМСКОГО РАЙОНА КИРОВСКОЙ ОБЛАСТИ</w:t>
      </w:r>
    </w:p>
    <w:p w:rsidR="009C4C39" w:rsidRDefault="009C4C39" w:rsidP="009C4C39">
      <w:pPr>
        <w:jc w:val="center"/>
        <w:rPr>
          <w:rFonts w:ascii="Times New Roman" w:hAnsi="Times New Roman"/>
          <w:b/>
          <w:sz w:val="28"/>
          <w:szCs w:val="32"/>
        </w:rPr>
      </w:pPr>
    </w:p>
    <w:p w:rsidR="009C4C39" w:rsidRDefault="009C4C39" w:rsidP="009C4C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C4C39" w:rsidRDefault="009C4C39" w:rsidP="009C4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12.01.2023 г.                                                                    № 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пос. Донаурово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>Уржумского района Кировской области</w:t>
      </w:r>
    </w:p>
    <w:p w:rsidR="009C4C39" w:rsidRDefault="009C4C39" w:rsidP="009C4C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плане работы администрации   по профилактике терроризма и экстремизма в </w:t>
      </w:r>
      <w:proofErr w:type="spellStart"/>
      <w:r>
        <w:rPr>
          <w:rFonts w:ascii="Times New Roman" w:hAnsi="Times New Roman"/>
          <w:b/>
          <w:sz w:val="28"/>
          <w:szCs w:val="28"/>
        </w:rPr>
        <w:t>Донауровском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на 2023 г.</w:t>
      </w:r>
    </w:p>
    <w:p w:rsidR="009C4C39" w:rsidRDefault="009C4C39" w:rsidP="009C4C39">
      <w:pPr>
        <w:rPr>
          <w:rFonts w:ascii="Calibri" w:hAnsi="Calibri"/>
          <w:sz w:val="28"/>
          <w:szCs w:val="28"/>
        </w:rPr>
      </w:pPr>
    </w:p>
    <w:p w:rsidR="009C4C39" w:rsidRDefault="009C4C39" w:rsidP="009C4C3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32"/>
        </w:rPr>
        <w:t xml:space="preserve">В соответствии </w:t>
      </w:r>
      <w:proofErr w:type="spellStart"/>
      <w:r>
        <w:rPr>
          <w:rFonts w:ascii="Times New Roman" w:eastAsia="Times New Roman" w:hAnsi="Times New Roman"/>
          <w:sz w:val="28"/>
          <w:szCs w:val="32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32"/>
        </w:rPr>
        <w:t xml:space="preserve">. 17.1. ч. 1 ст. 14  Федерального закона от 06.10.2003 № 131-ФЗ «Об общих принципах организации местного самоуправления в Российской 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с п.8 ст.8 и 35 Устава Донауровского сельского поселения и, руководствуясь п.3.3.3 Положения по МУ администрация Донауровского сельского поселения, утверждённого решением </w:t>
      </w:r>
      <w:proofErr w:type="spellStart"/>
      <w:r>
        <w:rPr>
          <w:rFonts w:ascii="Times New Roman" w:hAnsi="Times New Roman"/>
          <w:sz w:val="28"/>
          <w:szCs w:val="28"/>
        </w:rPr>
        <w:t>Донауровской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№7/37 от 22.08.2006 г.</w:t>
      </w:r>
      <w:proofErr w:type="gramEnd"/>
    </w:p>
    <w:p w:rsidR="009C4C39" w:rsidRDefault="009C4C39" w:rsidP="009C4C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работы администрации Донауровского сельского поселения по профилактике терроризма и экстремизма в </w:t>
      </w:r>
      <w:proofErr w:type="spellStart"/>
      <w:r>
        <w:rPr>
          <w:rFonts w:ascii="Times New Roman" w:hAnsi="Times New Roman"/>
          <w:sz w:val="28"/>
          <w:szCs w:val="28"/>
        </w:rPr>
        <w:t>Донауровском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2023 г. Прилагается.</w:t>
      </w:r>
    </w:p>
    <w:p w:rsidR="009C4C39" w:rsidRDefault="009C4C39" w:rsidP="009C4C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возложить на ведущего специалиста администрации Зуеву Ольгу Владимировну</w:t>
      </w:r>
    </w:p>
    <w:p w:rsidR="009C4C39" w:rsidRDefault="009C4C39" w:rsidP="009C4C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r>
        <w:rPr>
          <w:rFonts w:ascii="Times New Roman" w:hAnsi="Times New Roman"/>
          <w:sz w:val="28"/>
          <w:szCs w:val="28"/>
        </w:rPr>
        <w:tab/>
      </w:r>
    </w:p>
    <w:p w:rsidR="009C4C39" w:rsidRDefault="009C4C39" w:rsidP="009C4C39">
      <w:pPr>
        <w:jc w:val="both"/>
        <w:rPr>
          <w:rFonts w:ascii="Times New Roman" w:hAnsi="Times New Roman"/>
          <w:sz w:val="28"/>
          <w:szCs w:val="28"/>
        </w:rPr>
      </w:pPr>
    </w:p>
    <w:p w:rsidR="009C4C39" w:rsidRDefault="009C4C39" w:rsidP="009C4C39">
      <w:pPr>
        <w:jc w:val="both"/>
        <w:rPr>
          <w:rFonts w:ascii="Times New Roman" w:hAnsi="Times New Roman"/>
          <w:sz w:val="28"/>
          <w:szCs w:val="28"/>
        </w:rPr>
      </w:pPr>
    </w:p>
    <w:p w:rsidR="009C4C39" w:rsidRDefault="009C4C39" w:rsidP="009C4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C4C39" w:rsidRDefault="009C4C39" w:rsidP="009C4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Донауровского 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Ю.А.Цырульников</w:t>
      </w:r>
      <w:proofErr w:type="spellEnd"/>
    </w:p>
    <w:p w:rsidR="009C4C39" w:rsidRDefault="009C4C39" w:rsidP="009C4C39">
      <w:pPr>
        <w:jc w:val="both"/>
        <w:rPr>
          <w:rFonts w:ascii="Times New Roman" w:hAnsi="Times New Roman"/>
          <w:sz w:val="28"/>
          <w:szCs w:val="28"/>
        </w:rPr>
      </w:pPr>
    </w:p>
    <w:p w:rsidR="009C4C39" w:rsidRDefault="009C4C39" w:rsidP="009C4C39">
      <w:pPr>
        <w:jc w:val="both"/>
        <w:rPr>
          <w:rFonts w:ascii="Times New Roman" w:hAnsi="Times New Roman"/>
          <w:sz w:val="28"/>
          <w:szCs w:val="28"/>
        </w:rPr>
      </w:pPr>
    </w:p>
    <w:p w:rsidR="009C4C39" w:rsidRDefault="009C4C39" w:rsidP="009C4C39">
      <w:pPr>
        <w:jc w:val="both"/>
        <w:rPr>
          <w:rFonts w:ascii="Calibri" w:hAnsi="Calibri"/>
          <w:sz w:val="28"/>
          <w:szCs w:val="28"/>
        </w:rPr>
      </w:pPr>
    </w:p>
    <w:p w:rsidR="009C4C39" w:rsidRDefault="009C4C39" w:rsidP="009C4C39">
      <w:pPr>
        <w:rPr>
          <w:sz w:val="28"/>
          <w:szCs w:val="28"/>
        </w:rPr>
      </w:pPr>
    </w:p>
    <w:p w:rsidR="009C4C39" w:rsidRDefault="009C4C39" w:rsidP="009C4C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C4C39" w:rsidRDefault="009C4C39" w:rsidP="009C4C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C4C39" w:rsidRDefault="009C4C39" w:rsidP="009C4C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Донауровского сельского поселения</w:t>
      </w:r>
    </w:p>
    <w:p w:rsidR="009C4C39" w:rsidRDefault="009C4C39" w:rsidP="009C4C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12.01.2023 года № 3</w:t>
      </w:r>
    </w:p>
    <w:p w:rsidR="009C4C39" w:rsidRDefault="009C4C39" w:rsidP="009C4C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</w:p>
    <w:p w:rsidR="009C4C39" w:rsidRDefault="009C4C39" w:rsidP="009C4C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администрации по профилактике терроризма и экстремизма в </w:t>
      </w:r>
      <w:proofErr w:type="spellStart"/>
      <w:r>
        <w:rPr>
          <w:rFonts w:ascii="Times New Roman" w:hAnsi="Times New Roman"/>
          <w:sz w:val="28"/>
          <w:szCs w:val="28"/>
        </w:rPr>
        <w:t>Донауровском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2023 год.</w:t>
      </w:r>
    </w:p>
    <w:p w:rsidR="009C4C39" w:rsidRDefault="009C4C39" w:rsidP="009C4C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разъяснительной работы в образовательном учреждении МКОУ ООШ пос. Донаурово согласно плану  учебно-воспитательной работы.</w:t>
      </w:r>
    </w:p>
    <w:p w:rsidR="009C4C39" w:rsidRDefault="009C4C39" w:rsidP="009C4C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разъяснительной работы профилактического характера на собраниях и сходах граждан по графику.</w:t>
      </w:r>
    </w:p>
    <w:p w:rsidR="009C4C39" w:rsidRDefault="009C4C39" w:rsidP="009C4C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вопрос профилактики терроризма и экстремизма на заседании </w:t>
      </w:r>
      <w:proofErr w:type="spellStart"/>
      <w:r>
        <w:rPr>
          <w:rFonts w:ascii="Times New Roman" w:hAnsi="Times New Roman"/>
          <w:sz w:val="28"/>
          <w:szCs w:val="28"/>
        </w:rPr>
        <w:t>Донауровской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-1 квартал.</w:t>
      </w:r>
    </w:p>
    <w:p w:rsidR="009C4C39" w:rsidRDefault="009C4C39" w:rsidP="009C4C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рассматривать вопросы профилактики терроризма и экстремизма при проведении культурно-массовых мероприятий в МКУК  КИЦ пос. Донаурово.</w:t>
      </w:r>
    </w:p>
    <w:p w:rsidR="009C4C39" w:rsidRDefault="009C4C39" w:rsidP="009C4C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с просьбой к старосте местного прихода о рассмотрении вопроса толерантности  межконфессионального характера.</w:t>
      </w:r>
    </w:p>
    <w:p w:rsidR="009C4C39" w:rsidRDefault="009C4C39" w:rsidP="009C4C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освещение улиц пос. Донаурово в вечернее время: зима, осень 2023 года.</w:t>
      </w:r>
    </w:p>
    <w:p w:rsidR="009C4C39" w:rsidRDefault="009C4C39" w:rsidP="009C4C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Держать на контроле сбор информации о возникающих конфликтных ситуациях  среди населения пос. Донаурово.</w:t>
      </w:r>
    </w:p>
    <w:p w:rsidR="009C4C39" w:rsidRDefault="009C4C39" w:rsidP="009C4C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руководителями  учреждений Донауровского сельского поселения  МКОУ ООШ пос. Донаурово, МКУК КИЦ пос. Донаурово, ФАП пос. Донаурово </w:t>
      </w:r>
      <w:proofErr w:type="spellStart"/>
      <w:r>
        <w:rPr>
          <w:rFonts w:ascii="Times New Roman" w:hAnsi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ЦРБ, отделение связи, ЭТУС,  предприятий торговли, работниками  пекарни,  водонапорной башни, администрации  провести беседы по защите объектов жизнеобеспечения от терроризма.</w:t>
      </w:r>
    </w:p>
    <w:p w:rsidR="009C4C39" w:rsidRDefault="009C4C39" w:rsidP="009C4C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 администрации  Зуевой О.В. приготовить информацию  о населении сельского поселения: по национальному составу, по вероисповедованию.</w:t>
      </w:r>
    </w:p>
    <w:p w:rsidR="009C4C39" w:rsidRDefault="009C4C39" w:rsidP="009C4C39">
      <w:pPr>
        <w:rPr>
          <w:rFonts w:ascii="Calibri" w:hAnsi="Calibri"/>
        </w:rPr>
      </w:pPr>
    </w:p>
    <w:p w:rsidR="009C4C39" w:rsidRDefault="009C4C39" w:rsidP="009C4C39"/>
    <w:p w:rsidR="00CB720F" w:rsidRDefault="00CB720F"/>
    <w:sectPr w:rsidR="00CB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366"/>
    <w:multiLevelType w:val="hybridMultilevel"/>
    <w:tmpl w:val="E348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264AC"/>
    <w:multiLevelType w:val="hybridMultilevel"/>
    <w:tmpl w:val="59C68D06"/>
    <w:lvl w:ilvl="0" w:tplc="EE18D2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4C39"/>
    <w:rsid w:val="009C4C39"/>
    <w:rsid w:val="00CB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2354</Characters>
  <Application>Microsoft Office Word</Application>
  <DocSecurity>0</DocSecurity>
  <Lines>19</Lines>
  <Paragraphs>5</Paragraphs>
  <ScaleCrop>false</ScaleCrop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2023-01-26T11:35:00Z</dcterms:created>
  <dcterms:modified xsi:type="dcterms:W3CDTF">2023-01-26T11:42:00Z</dcterms:modified>
</cp:coreProperties>
</file>