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14" w:rsidRPr="00BC56F3" w:rsidRDefault="00CF356A" w:rsidP="00CF356A">
      <w:pPr>
        <w:jc w:val="center"/>
        <w:rPr>
          <w:b/>
        </w:rPr>
      </w:pPr>
      <w:r w:rsidRPr="00BC56F3">
        <w:rPr>
          <w:b/>
        </w:rPr>
        <w:t xml:space="preserve">ДОНАУРОВСКАЯ </w:t>
      </w:r>
      <w:r w:rsidR="004A7314" w:rsidRPr="00BC56F3">
        <w:rPr>
          <w:b/>
        </w:rPr>
        <w:t>СЕЛЬСКАЯ ДУМА</w:t>
      </w:r>
    </w:p>
    <w:p w:rsidR="004A7314" w:rsidRPr="00BC56F3" w:rsidRDefault="00CF356A" w:rsidP="00CF356A">
      <w:pPr>
        <w:jc w:val="center"/>
        <w:rPr>
          <w:b/>
        </w:rPr>
      </w:pPr>
      <w:r w:rsidRPr="00BC56F3">
        <w:rPr>
          <w:b/>
        </w:rPr>
        <w:t xml:space="preserve">УРЖУМСКОГО </w:t>
      </w:r>
      <w:r w:rsidR="004A7314" w:rsidRPr="00BC56F3">
        <w:rPr>
          <w:b/>
        </w:rPr>
        <w:t>РАЙОНА КИРОВСКОЙ ОБЛАСТИ</w:t>
      </w:r>
    </w:p>
    <w:p w:rsidR="003C268E" w:rsidRPr="00BC56F3" w:rsidRDefault="001E2171" w:rsidP="003C268E">
      <w:pPr>
        <w:jc w:val="center"/>
        <w:rPr>
          <w:b/>
        </w:rPr>
      </w:pPr>
      <w:r>
        <w:rPr>
          <w:b/>
        </w:rPr>
        <w:t>ПЯТОГО</w:t>
      </w:r>
      <w:r w:rsidR="00CF356A" w:rsidRPr="00BC56F3">
        <w:rPr>
          <w:b/>
        </w:rPr>
        <w:t xml:space="preserve"> СОЗЫВА </w:t>
      </w:r>
    </w:p>
    <w:p w:rsidR="00CF356A" w:rsidRPr="00A52FF6" w:rsidRDefault="00CF356A" w:rsidP="003C268E">
      <w:pPr>
        <w:jc w:val="center"/>
      </w:pPr>
    </w:p>
    <w:p w:rsidR="003C268E" w:rsidRPr="00BC56F3" w:rsidRDefault="003C268E" w:rsidP="003C268E">
      <w:pPr>
        <w:jc w:val="center"/>
        <w:rPr>
          <w:b/>
        </w:rPr>
      </w:pPr>
      <w:r w:rsidRPr="00BC56F3">
        <w:rPr>
          <w:b/>
        </w:rPr>
        <w:t>РЕШЕНИЕ</w:t>
      </w:r>
    </w:p>
    <w:p w:rsidR="007F09CD" w:rsidRDefault="00B9700A" w:rsidP="00CF356A">
      <w:r>
        <w:t>о</w:t>
      </w:r>
      <w:r w:rsidR="007F09CD">
        <w:t>т</w:t>
      </w:r>
      <w:bookmarkStart w:id="0" w:name="_GoBack"/>
      <w:bookmarkEnd w:id="0"/>
      <w:r>
        <w:t xml:space="preserve"> 27.09.2024</w:t>
      </w:r>
      <w:r w:rsidR="001E2171">
        <w:t xml:space="preserve"> г.</w:t>
      </w:r>
      <w:r>
        <w:t xml:space="preserve">                                                                           </w:t>
      </w:r>
      <w:r w:rsidR="007F09CD">
        <w:t xml:space="preserve"> № </w:t>
      </w:r>
      <w:r>
        <w:t>2</w:t>
      </w:r>
      <w:r w:rsidR="00753422">
        <w:t>8</w:t>
      </w:r>
      <w:r>
        <w:t>/54</w:t>
      </w:r>
    </w:p>
    <w:p w:rsidR="007F09CD" w:rsidRPr="00A52FF6" w:rsidRDefault="007F09CD" w:rsidP="003C268E">
      <w:pPr>
        <w:jc w:val="center"/>
      </w:pPr>
    </w:p>
    <w:p w:rsidR="003C268E" w:rsidRDefault="0090204C" w:rsidP="0090204C">
      <w:pPr>
        <w:jc w:val="center"/>
      </w:pPr>
      <w:r>
        <w:t>пос. Донаурово</w:t>
      </w:r>
    </w:p>
    <w:p w:rsidR="0090204C" w:rsidRDefault="0090204C" w:rsidP="0090204C">
      <w:pPr>
        <w:jc w:val="center"/>
      </w:pPr>
      <w:r>
        <w:t>Уржумского района</w:t>
      </w:r>
    </w:p>
    <w:p w:rsidR="0090204C" w:rsidRDefault="0090204C" w:rsidP="0090204C">
      <w:pPr>
        <w:jc w:val="center"/>
      </w:pPr>
    </w:p>
    <w:p w:rsidR="0090204C" w:rsidRPr="0090204C" w:rsidRDefault="0090204C" w:rsidP="0090204C">
      <w:pPr>
        <w:jc w:val="center"/>
        <w:rPr>
          <w:b/>
        </w:rPr>
      </w:pPr>
      <w:r w:rsidRPr="0090204C">
        <w:rPr>
          <w:b/>
        </w:rPr>
        <w:t>О даче согласия на передачу недвижимого имущества находящегося в муниципальной собственности Донауровского сельского поселения Уржумского района Кировской области</w:t>
      </w:r>
    </w:p>
    <w:p w:rsidR="00366587" w:rsidRDefault="00366587" w:rsidP="0090204C">
      <w:pPr>
        <w:jc w:val="center"/>
      </w:pPr>
    </w:p>
    <w:p w:rsidR="00366587" w:rsidRDefault="00366587" w:rsidP="003C268E">
      <w:pPr>
        <w:jc w:val="both"/>
      </w:pPr>
    </w:p>
    <w:p w:rsidR="00E8625E" w:rsidRPr="007260AE" w:rsidRDefault="00E8625E" w:rsidP="00E8625E">
      <w:pPr>
        <w:shd w:val="clear" w:color="auto" w:fill="FFFFFF"/>
        <w:tabs>
          <w:tab w:val="left" w:pos="567"/>
        </w:tabs>
        <w:spacing w:after="240"/>
        <w:jc w:val="both"/>
        <w:rPr>
          <w:color w:val="000000"/>
        </w:rPr>
      </w:pPr>
      <w:r>
        <w:t xml:space="preserve">            </w:t>
      </w:r>
      <w:r w:rsidRPr="007260AE">
        <w:rPr>
          <w:color w:val="000000"/>
        </w:rPr>
        <w:t xml:space="preserve"> В соответствии с Гражданским кодексом Российской Федерации, во исполнение части 7 статьи 46.4 Федерального закона от 26.03.2003 № 35-ФЗ «Об электроэнергетике», Правил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хозяйства, находящихся  в  собственности субъектов Российской Федерации или муниципальных образований, утвержденных постановлением Правительства Российской Федерации от 10.09.2024 № 1229, в соответствии с пунктом 6 статьи 51 Федерального закона от 06.10.2003 № 131 «Об общих принципах организации местного самоуправления в Российской Федерации» и на основании Указа Губернатора Кировской области от 04.09.2024 № 127 «О системообразующей территориальной сетевой организации», </w:t>
      </w:r>
      <w:r w:rsidRPr="007260AE">
        <w:t xml:space="preserve">в целях обеспечения надлежащей эксплуатации муниципальных объектов электросетевого хозяйства на территории </w:t>
      </w:r>
      <w:r w:rsidRPr="003F7806">
        <w:t xml:space="preserve">Донауровского сельского поселения Уржумского района  </w:t>
      </w:r>
      <w:r w:rsidRPr="007260AE">
        <w:t>Кировской области</w:t>
      </w:r>
      <w:r>
        <w:t xml:space="preserve"> и на основании Устава Донауровского сельского поселения Донауровская сельская Дума </w:t>
      </w:r>
      <w:r w:rsidRPr="00E8625E">
        <w:rPr>
          <w:b/>
        </w:rPr>
        <w:t>решила</w:t>
      </w:r>
      <w:r>
        <w:rPr>
          <w:b/>
        </w:rPr>
        <w:t>:</w:t>
      </w:r>
    </w:p>
    <w:p w:rsidR="00E8625E" w:rsidRPr="00741F9B" w:rsidRDefault="00E8625E" w:rsidP="00E8625E">
      <w:pPr>
        <w:pStyle w:val="a9"/>
        <w:numPr>
          <w:ilvl w:val="0"/>
          <w:numId w:val="2"/>
        </w:numPr>
        <w:jc w:val="both"/>
      </w:pPr>
      <w:r w:rsidRPr="00E8625E">
        <w:rPr>
          <w:iCs/>
          <w:color w:val="000000"/>
        </w:rPr>
        <w:t xml:space="preserve">Дать согласие </w:t>
      </w:r>
      <w:r w:rsidRPr="00E8625E">
        <w:t>на передачу недвижимого имущества находящегося в муниципальной собственности Донауровского сельского поселения Уржумского района Кировской области</w:t>
      </w:r>
      <w:r>
        <w:t xml:space="preserve"> </w:t>
      </w:r>
      <w:r w:rsidRPr="007260AE">
        <w:t>системообразующей территориальной сетевой организации ПАО «Россети Центр и Приволжье» (</w:t>
      </w:r>
      <w:r w:rsidRPr="00E8625E">
        <w:rPr>
          <w:bCs/>
          <w:shd w:val="clear" w:color="auto" w:fill="FFFFFF"/>
        </w:rPr>
        <w:t>филиал ПАО «Россети Центр и Приволжье» - «Кировэнерго»), объекты электросетевого хозяйства, утверждённые распоряжением Министерства энергетики и ЖКХ Кировской области от 20.09.2024 № 211:</w:t>
      </w:r>
    </w:p>
    <w:p w:rsidR="00E8625E" w:rsidRDefault="00E8625E" w:rsidP="00E8625E">
      <w:pPr>
        <w:tabs>
          <w:tab w:val="left" w:pos="851"/>
        </w:tabs>
        <w:suppressAutoHyphens/>
        <w:ind w:left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1.1Трансформаторная подстанция ТП № 306 с ТМ-1260кВа, п. Донаурово Уржумский район;</w:t>
      </w:r>
    </w:p>
    <w:p w:rsidR="00E8625E" w:rsidRDefault="00E8625E" w:rsidP="00E8625E">
      <w:pPr>
        <w:tabs>
          <w:tab w:val="left" w:pos="851"/>
        </w:tabs>
        <w:suppressAutoHyphens/>
        <w:ind w:left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1.2 Трансформаторная подстанция ТП № 303 с ТМ-400кВа, п. Донаурово Уржумский район;</w:t>
      </w:r>
    </w:p>
    <w:p w:rsidR="00E8625E" w:rsidRDefault="00E8625E" w:rsidP="00E8625E">
      <w:pPr>
        <w:tabs>
          <w:tab w:val="left" w:pos="851"/>
        </w:tabs>
        <w:suppressAutoHyphens/>
        <w:ind w:left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1.3 Трансформаторная подстанция ТП 309 с ТМ-400кВа, п. Донаурово Уржумский район;</w:t>
      </w:r>
    </w:p>
    <w:p w:rsidR="00E8625E" w:rsidRPr="007260AE" w:rsidRDefault="00E8625E" w:rsidP="00E8625E">
      <w:pPr>
        <w:tabs>
          <w:tab w:val="left" w:pos="851"/>
        </w:tabs>
        <w:suppressAutoHyphens/>
        <w:spacing w:after="240"/>
        <w:ind w:left="567"/>
        <w:jc w:val="both"/>
      </w:pPr>
      <w:r>
        <w:rPr>
          <w:bCs/>
          <w:shd w:val="clear" w:color="auto" w:fill="FFFFFF"/>
        </w:rPr>
        <w:lastRenderedPageBreak/>
        <w:t>1.4 Линии электропередач ВЛ-0,4кВ, п. Донаурово Уржумский район 17,76 км.</w:t>
      </w:r>
    </w:p>
    <w:p w:rsidR="00E8625E" w:rsidRPr="009D5E8C" w:rsidRDefault="00E8625E" w:rsidP="00E8625E">
      <w:pPr>
        <w:autoSpaceDN w:val="0"/>
        <w:adjustRightInd w:val="0"/>
        <w:spacing w:after="240"/>
        <w:jc w:val="both"/>
      </w:pPr>
      <w:r>
        <w:t xml:space="preserve">       </w:t>
      </w:r>
      <w:r w:rsidRPr="009D5E8C">
        <w:t xml:space="preserve">3. Контроль за исполнением настоящего решения </w:t>
      </w:r>
      <w:r>
        <w:t>оставляю за собой.</w:t>
      </w:r>
    </w:p>
    <w:p w:rsidR="00E8625E" w:rsidRDefault="00E8625E" w:rsidP="00E8625E">
      <w:pPr>
        <w:shd w:val="clear" w:color="auto" w:fill="FFFFFF"/>
        <w:spacing w:after="240"/>
        <w:jc w:val="both"/>
      </w:pPr>
      <w:r>
        <w:rPr>
          <w:color w:val="000000"/>
        </w:rPr>
        <w:t xml:space="preserve">       4</w:t>
      </w:r>
      <w:r w:rsidRPr="009D5E8C">
        <w:rPr>
          <w:color w:val="000000"/>
        </w:rPr>
        <w:t xml:space="preserve">. Настоящее решение вступает в силу с момента его официального опубликования </w:t>
      </w:r>
      <w:r w:rsidRPr="009D5E8C">
        <w:t xml:space="preserve">в «Информационном бюллетене органов местного самоуправления </w:t>
      </w:r>
      <w:r>
        <w:t>Донауровского сельского поселения</w:t>
      </w:r>
      <w:r w:rsidRPr="009D5E8C">
        <w:t>».</w:t>
      </w:r>
    </w:p>
    <w:p w:rsidR="00E8625E" w:rsidRDefault="00E8625E" w:rsidP="00E8625E">
      <w:pPr>
        <w:shd w:val="clear" w:color="auto" w:fill="FFFFFF"/>
        <w:spacing w:after="240"/>
        <w:jc w:val="both"/>
      </w:pPr>
    </w:p>
    <w:p w:rsidR="00E8625E" w:rsidRDefault="00E8625E" w:rsidP="00E8625E">
      <w:pPr>
        <w:shd w:val="clear" w:color="auto" w:fill="FFFFFF"/>
        <w:jc w:val="both"/>
      </w:pPr>
      <w:r>
        <w:t>Председатель Донауровской</w:t>
      </w:r>
    </w:p>
    <w:p w:rsidR="00E8625E" w:rsidRDefault="00E8625E" w:rsidP="00E8625E">
      <w:pPr>
        <w:shd w:val="clear" w:color="auto" w:fill="FFFFFF"/>
        <w:jc w:val="both"/>
      </w:pPr>
      <w:r>
        <w:t>сельской Думы                                                                     В.М. Швецов</w:t>
      </w:r>
    </w:p>
    <w:p w:rsidR="00E8625E" w:rsidRDefault="00E8625E" w:rsidP="00E8625E">
      <w:pPr>
        <w:shd w:val="clear" w:color="auto" w:fill="FFFFFF"/>
        <w:jc w:val="both"/>
      </w:pPr>
    </w:p>
    <w:p w:rsidR="00E8625E" w:rsidRDefault="00E8625E" w:rsidP="00E8625E">
      <w:pPr>
        <w:shd w:val="clear" w:color="auto" w:fill="FFFFFF"/>
        <w:jc w:val="both"/>
      </w:pPr>
      <w:r>
        <w:t>Глава Донауровского</w:t>
      </w:r>
    </w:p>
    <w:p w:rsidR="00E8625E" w:rsidRDefault="00E8625E" w:rsidP="00E8625E">
      <w:pPr>
        <w:shd w:val="clear" w:color="auto" w:fill="FFFFFF"/>
        <w:jc w:val="both"/>
      </w:pPr>
      <w:r>
        <w:t>сельского поселения                                                         А.Н. Пережогин</w:t>
      </w: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p w:rsidR="00366587" w:rsidRDefault="00366587" w:rsidP="003C268E">
      <w:pPr>
        <w:jc w:val="both"/>
      </w:pPr>
    </w:p>
    <w:sectPr w:rsidR="00366587" w:rsidSect="00B31C1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222" w:rsidRDefault="000A5222" w:rsidP="003C268E">
      <w:r>
        <w:separator/>
      </w:r>
    </w:p>
  </w:endnote>
  <w:endnote w:type="continuationSeparator" w:id="1">
    <w:p w:rsidR="000A5222" w:rsidRDefault="000A5222" w:rsidP="003C2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222" w:rsidRDefault="000A5222" w:rsidP="003C268E">
      <w:r>
        <w:separator/>
      </w:r>
    </w:p>
  </w:footnote>
  <w:footnote w:type="continuationSeparator" w:id="1">
    <w:p w:rsidR="000A5222" w:rsidRDefault="000A5222" w:rsidP="003C2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A6C"/>
    <w:multiLevelType w:val="hybridMultilevel"/>
    <w:tmpl w:val="ED46325E"/>
    <w:lvl w:ilvl="0" w:tplc="2682D01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FF5681C"/>
    <w:multiLevelType w:val="hybridMultilevel"/>
    <w:tmpl w:val="76E0DFCA"/>
    <w:lvl w:ilvl="0" w:tplc="012C451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B1A63"/>
    <w:multiLevelType w:val="hybridMultilevel"/>
    <w:tmpl w:val="E6C8289C"/>
    <w:lvl w:ilvl="0" w:tplc="12B64E4A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68E"/>
    <w:rsid w:val="000A5222"/>
    <w:rsid w:val="000A69CF"/>
    <w:rsid w:val="000E016D"/>
    <w:rsid w:val="001D70CF"/>
    <w:rsid w:val="001E2171"/>
    <w:rsid w:val="002473BD"/>
    <w:rsid w:val="002E5DB8"/>
    <w:rsid w:val="00342E11"/>
    <w:rsid w:val="00366587"/>
    <w:rsid w:val="003705D7"/>
    <w:rsid w:val="00376419"/>
    <w:rsid w:val="0039699E"/>
    <w:rsid w:val="003C268E"/>
    <w:rsid w:val="004A7314"/>
    <w:rsid w:val="004D6F5D"/>
    <w:rsid w:val="005161E6"/>
    <w:rsid w:val="005460DD"/>
    <w:rsid w:val="005F7D3E"/>
    <w:rsid w:val="0061343A"/>
    <w:rsid w:val="006B5458"/>
    <w:rsid w:val="00753422"/>
    <w:rsid w:val="007F09CD"/>
    <w:rsid w:val="008A6A92"/>
    <w:rsid w:val="0090204C"/>
    <w:rsid w:val="00911268"/>
    <w:rsid w:val="0092607A"/>
    <w:rsid w:val="009A56ED"/>
    <w:rsid w:val="009A5EA7"/>
    <w:rsid w:val="00B9555D"/>
    <w:rsid w:val="00B9700A"/>
    <w:rsid w:val="00BA3F72"/>
    <w:rsid w:val="00BC4844"/>
    <w:rsid w:val="00BC56F3"/>
    <w:rsid w:val="00C66D01"/>
    <w:rsid w:val="00CC2608"/>
    <w:rsid w:val="00CF346B"/>
    <w:rsid w:val="00CF356A"/>
    <w:rsid w:val="00D95848"/>
    <w:rsid w:val="00DA4AEC"/>
    <w:rsid w:val="00DE0DFF"/>
    <w:rsid w:val="00E10D9C"/>
    <w:rsid w:val="00E61655"/>
    <w:rsid w:val="00E8625E"/>
    <w:rsid w:val="00E87060"/>
    <w:rsid w:val="00ED694B"/>
    <w:rsid w:val="00F066D7"/>
    <w:rsid w:val="00F93AE4"/>
    <w:rsid w:val="00F9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C268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C2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C268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70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06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BA3F7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E86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15</cp:revision>
  <cp:lastPrinted>2024-09-26T04:20:00Z</cp:lastPrinted>
  <dcterms:created xsi:type="dcterms:W3CDTF">2024-09-24T08:36:00Z</dcterms:created>
  <dcterms:modified xsi:type="dcterms:W3CDTF">2024-10-10T06:56:00Z</dcterms:modified>
</cp:coreProperties>
</file>