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A00" w:rsidRPr="00164A00" w:rsidRDefault="00164A00" w:rsidP="00221F46">
      <w:pPr>
        <w:spacing w:after="0"/>
        <w:jc w:val="center"/>
        <w:rPr>
          <w:rFonts w:ascii="Times New Roman" w:hAnsi="Times New Roman" w:cs="Times New Roman"/>
          <w:b/>
          <w:sz w:val="28"/>
          <w:szCs w:val="28"/>
        </w:rPr>
      </w:pPr>
      <w:r w:rsidRPr="00164A00">
        <w:rPr>
          <w:rFonts w:ascii="Times New Roman" w:hAnsi="Times New Roman" w:cs="Times New Roman"/>
          <w:b/>
          <w:sz w:val="28"/>
          <w:szCs w:val="28"/>
        </w:rPr>
        <w:t>ДОНАУРОВСКАЯ СЕЛЬСКАЯ ДУМА</w:t>
      </w:r>
    </w:p>
    <w:p w:rsidR="00164A00" w:rsidRPr="00164A00" w:rsidRDefault="00164A00" w:rsidP="00221F46">
      <w:pPr>
        <w:spacing w:after="0"/>
        <w:jc w:val="center"/>
        <w:rPr>
          <w:rFonts w:ascii="Times New Roman" w:hAnsi="Times New Roman" w:cs="Times New Roman"/>
          <w:b/>
          <w:sz w:val="28"/>
          <w:szCs w:val="28"/>
        </w:rPr>
      </w:pPr>
      <w:r w:rsidRPr="00164A00">
        <w:rPr>
          <w:rFonts w:ascii="Times New Roman" w:hAnsi="Times New Roman" w:cs="Times New Roman"/>
          <w:b/>
          <w:sz w:val="28"/>
          <w:szCs w:val="28"/>
        </w:rPr>
        <w:t>УРЖУМСКОГО РАЙОНА КИРОВСКОЙ ОБЛАСТИ</w:t>
      </w:r>
    </w:p>
    <w:p w:rsidR="00164A00" w:rsidRDefault="00164A00" w:rsidP="00221F46">
      <w:pPr>
        <w:spacing w:after="0"/>
        <w:jc w:val="center"/>
        <w:rPr>
          <w:rFonts w:ascii="Times New Roman" w:hAnsi="Times New Roman" w:cs="Times New Roman"/>
          <w:b/>
          <w:sz w:val="28"/>
          <w:szCs w:val="28"/>
        </w:rPr>
      </w:pPr>
      <w:r w:rsidRPr="00164A00">
        <w:rPr>
          <w:rFonts w:ascii="Times New Roman" w:hAnsi="Times New Roman" w:cs="Times New Roman"/>
          <w:b/>
          <w:sz w:val="28"/>
          <w:szCs w:val="28"/>
        </w:rPr>
        <w:t>ПЯТОГОГО СОЗЫВА</w:t>
      </w:r>
    </w:p>
    <w:p w:rsidR="00221F46" w:rsidRPr="00164A00" w:rsidRDefault="00221F46" w:rsidP="00221F46">
      <w:pPr>
        <w:spacing w:after="0"/>
        <w:jc w:val="center"/>
        <w:rPr>
          <w:rFonts w:ascii="Times New Roman" w:hAnsi="Times New Roman" w:cs="Times New Roman"/>
          <w:b/>
          <w:sz w:val="28"/>
          <w:szCs w:val="28"/>
        </w:rPr>
      </w:pPr>
    </w:p>
    <w:p w:rsidR="00164A00" w:rsidRPr="00164A00" w:rsidRDefault="00164A00" w:rsidP="00221F46">
      <w:pPr>
        <w:spacing w:after="0"/>
        <w:jc w:val="center"/>
        <w:rPr>
          <w:rFonts w:ascii="Times New Roman" w:hAnsi="Times New Roman" w:cs="Times New Roman"/>
          <w:b/>
          <w:sz w:val="28"/>
          <w:szCs w:val="28"/>
        </w:rPr>
      </w:pPr>
      <w:r w:rsidRPr="00164A00">
        <w:rPr>
          <w:rFonts w:ascii="Times New Roman" w:hAnsi="Times New Roman" w:cs="Times New Roman"/>
          <w:b/>
          <w:sz w:val="28"/>
          <w:szCs w:val="28"/>
        </w:rPr>
        <w:t>РЕШЕНИЕ</w:t>
      </w:r>
    </w:p>
    <w:p w:rsidR="00164A00" w:rsidRPr="00164A00" w:rsidRDefault="00164A00" w:rsidP="00164A00">
      <w:pPr>
        <w:jc w:val="center"/>
        <w:rPr>
          <w:rFonts w:ascii="Times New Roman" w:hAnsi="Times New Roman" w:cs="Times New Roman"/>
          <w:sz w:val="28"/>
          <w:szCs w:val="28"/>
        </w:rPr>
      </w:pPr>
      <w:r w:rsidRPr="00164A00">
        <w:rPr>
          <w:rFonts w:ascii="Times New Roman" w:hAnsi="Times New Roman" w:cs="Times New Roman"/>
          <w:sz w:val="28"/>
          <w:szCs w:val="28"/>
        </w:rPr>
        <w:t>от 26.0</w:t>
      </w:r>
      <w:r w:rsidR="00A80AB7">
        <w:rPr>
          <w:rFonts w:ascii="Times New Roman" w:hAnsi="Times New Roman" w:cs="Times New Roman"/>
          <w:sz w:val="28"/>
          <w:szCs w:val="28"/>
        </w:rPr>
        <w:t>3</w:t>
      </w:r>
      <w:r w:rsidRPr="00164A00">
        <w:rPr>
          <w:rFonts w:ascii="Times New Roman" w:hAnsi="Times New Roman" w:cs="Times New Roman"/>
          <w:sz w:val="28"/>
          <w:szCs w:val="28"/>
        </w:rPr>
        <w:t xml:space="preserve">.2024г.                                                          №  </w:t>
      </w:r>
      <w:r w:rsidR="00A80AB7">
        <w:rPr>
          <w:rFonts w:ascii="Times New Roman" w:hAnsi="Times New Roman" w:cs="Times New Roman"/>
          <w:sz w:val="28"/>
          <w:szCs w:val="28"/>
        </w:rPr>
        <w:t>21</w:t>
      </w:r>
      <w:r w:rsidRPr="00164A00">
        <w:rPr>
          <w:rFonts w:ascii="Times New Roman" w:hAnsi="Times New Roman" w:cs="Times New Roman"/>
          <w:sz w:val="28"/>
          <w:szCs w:val="28"/>
        </w:rPr>
        <w:t>/</w:t>
      </w:r>
      <w:r w:rsidR="00A80AB7">
        <w:rPr>
          <w:rFonts w:ascii="Times New Roman" w:hAnsi="Times New Roman" w:cs="Times New Roman"/>
          <w:sz w:val="28"/>
          <w:szCs w:val="28"/>
        </w:rPr>
        <w:t>41</w:t>
      </w:r>
    </w:p>
    <w:p w:rsidR="00164A00" w:rsidRPr="00164A00" w:rsidRDefault="00164A00" w:rsidP="00221F46">
      <w:pPr>
        <w:spacing w:after="0"/>
        <w:jc w:val="center"/>
        <w:rPr>
          <w:rFonts w:ascii="Times New Roman" w:hAnsi="Times New Roman" w:cs="Times New Roman"/>
          <w:sz w:val="28"/>
          <w:szCs w:val="28"/>
        </w:rPr>
      </w:pPr>
      <w:r w:rsidRPr="00164A00">
        <w:rPr>
          <w:rFonts w:ascii="Times New Roman" w:hAnsi="Times New Roman" w:cs="Times New Roman"/>
          <w:sz w:val="28"/>
          <w:szCs w:val="28"/>
        </w:rPr>
        <w:t>п. Донаурово</w:t>
      </w:r>
    </w:p>
    <w:p w:rsidR="00164A00" w:rsidRPr="00164A00" w:rsidRDefault="00164A00" w:rsidP="00221F46">
      <w:pPr>
        <w:spacing w:after="0"/>
        <w:jc w:val="center"/>
        <w:rPr>
          <w:rFonts w:ascii="Times New Roman" w:hAnsi="Times New Roman" w:cs="Times New Roman"/>
          <w:sz w:val="28"/>
          <w:szCs w:val="28"/>
        </w:rPr>
      </w:pPr>
      <w:r w:rsidRPr="00164A00">
        <w:rPr>
          <w:rFonts w:ascii="Times New Roman" w:hAnsi="Times New Roman" w:cs="Times New Roman"/>
          <w:sz w:val="28"/>
          <w:szCs w:val="28"/>
        </w:rPr>
        <w:t>Уржумского района</w:t>
      </w:r>
    </w:p>
    <w:p w:rsidR="00164A00" w:rsidRPr="00164A00" w:rsidRDefault="00164A00" w:rsidP="00221F46">
      <w:pPr>
        <w:spacing w:after="0"/>
        <w:jc w:val="both"/>
        <w:rPr>
          <w:rFonts w:ascii="Times New Roman" w:hAnsi="Times New Roman" w:cs="Times New Roman"/>
          <w:sz w:val="28"/>
          <w:szCs w:val="28"/>
        </w:rPr>
      </w:pPr>
    </w:p>
    <w:p w:rsidR="00164A00" w:rsidRPr="00164A00" w:rsidRDefault="00164A00" w:rsidP="00164A00">
      <w:pPr>
        <w:spacing w:after="480"/>
        <w:jc w:val="center"/>
        <w:rPr>
          <w:rFonts w:ascii="Times New Roman" w:hAnsi="Times New Roman" w:cs="Times New Roman"/>
          <w:sz w:val="28"/>
          <w:szCs w:val="28"/>
        </w:rPr>
      </w:pPr>
      <w:r w:rsidRPr="00164A00">
        <w:rPr>
          <w:rFonts w:ascii="Times New Roman" w:hAnsi="Times New Roman" w:cs="Times New Roman"/>
          <w:sz w:val="28"/>
          <w:szCs w:val="28"/>
        </w:rPr>
        <w:t>«</w:t>
      </w:r>
      <w:r w:rsidRPr="00164A00">
        <w:rPr>
          <w:rFonts w:ascii="Times New Roman" w:hAnsi="Times New Roman" w:cs="Times New Roman"/>
          <w:b/>
          <w:sz w:val="28"/>
          <w:szCs w:val="28"/>
        </w:rPr>
        <w:t xml:space="preserve">Об утверждении Положения о статусе депутата </w:t>
      </w:r>
      <w:proofErr w:type="spellStart"/>
      <w:r w:rsidRPr="00164A00">
        <w:rPr>
          <w:rFonts w:ascii="Times New Roman" w:hAnsi="Times New Roman" w:cs="Times New Roman"/>
          <w:b/>
          <w:sz w:val="28"/>
          <w:szCs w:val="28"/>
        </w:rPr>
        <w:t>Донауровской</w:t>
      </w:r>
      <w:proofErr w:type="spellEnd"/>
      <w:r w:rsidRPr="00164A00">
        <w:rPr>
          <w:rFonts w:ascii="Times New Roman" w:hAnsi="Times New Roman" w:cs="Times New Roman"/>
          <w:b/>
          <w:sz w:val="28"/>
          <w:szCs w:val="28"/>
        </w:rPr>
        <w:t xml:space="preserve"> сельской Думы и главы муниципального образования Донауровское</w:t>
      </w:r>
      <w:r w:rsidRPr="00164A00">
        <w:rPr>
          <w:rFonts w:ascii="Times New Roman" w:hAnsi="Times New Roman" w:cs="Times New Roman"/>
          <w:b/>
          <w:sz w:val="28"/>
          <w:szCs w:val="28"/>
        </w:rPr>
        <w:tab/>
        <w:t xml:space="preserve"> сельское поселение Уржумского района Кировской области»</w:t>
      </w:r>
    </w:p>
    <w:p w:rsidR="00164A00" w:rsidRPr="00164A00" w:rsidRDefault="00164A00" w:rsidP="00A80AB7">
      <w:pPr>
        <w:pStyle w:val="a3"/>
        <w:spacing w:before="240"/>
        <w:jc w:val="both"/>
        <w:rPr>
          <w:sz w:val="28"/>
          <w:szCs w:val="28"/>
        </w:rPr>
      </w:pPr>
      <w:r>
        <w:rPr>
          <w:sz w:val="28"/>
          <w:szCs w:val="28"/>
        </w:rPr>
        <w:t xml:space="preserve">     </w:t>
      </w:r>
      <w:proofErr w:type="gramStart"/>
      <w:r w:rsidRPr="00164A00">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Кировской области 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Уставом муниципального образования Донауровское сельское поселение Уржумского района Кировской области </w:t>
      </w:r>
      <w:proofErr w:type="spellStart"/>
      <w:r w:rsidRPr="00164A00">
        <w:rPr>
          <w:sz w:val="28"/>
          <w:szCs w:val="28"/>
        </w:rPr>
        <w:t>Донауровская</w:t>
      </w:r>
      <w:proofErr w:type="spellEnd"/>
      <w:r w:rsidRPr="00164A00">
        <w:rPr>
          <w:sz w:val="28"/>
          <w:szCs w:val="28"/>
        </w:rPr>
        <w:t xml:space="preserve"> сельская Дума </w:t>
      </w:r>
      <w:r w:rsidRPr="00164A00">
        <w:rPr>
          <w:b/>
          <w:sz w:val="28"/>
          <w:szCs w:val="28"/>
        </w:rPr>
        <w:t>РЕШИЛА:</w:t>
      </w:r>
      <w:proofErr w:type="gramEnd"/>
    </w:p>
    <w:p w:rsidR="00164A00" w:rsidRPr="00164A00" w:rsidRDefault="00164A00" w:rsidP="00A80AB7">
      <w:pPr>
        <w:pStyle w:val="a3"/>
        <w:spacing w:before="240"/>
        <w:jc w:val="both"/>
        <w:rPr>
          <w:sz w:val="28"/>
          <w:szCs w:val="28"/>
        </w:rPr>
      </w:pPr>
      <w:r>
        <w:rPr>
          <w:sz w:val="28"/>
          <w:szCs w:val="28"/>
        </w:rPr>
        <w:t xml:space="preserve">     </w:t>
      </w:r>
      <w:r w:rsidRPr="00164A00">
        <w:rPr>
          <w:sz w:val="28"/>
          <w:szCs w:val="28"/>
        </w:rPr>
        <w:t xml:space="preserve">1.Утвердить Положение о статусе депутата </w:t>
      </w:r>
      <w:proofErr w:type="spellStart"/>
      <w:r w:rsidRPr="00164A00">
        <w:rPr>
          <w:sz w:val="28"/>
          <w:szCs w:val="28"/>
        </w:rPr>
        <w:t>Донауровской</w:t>
      </w:r>
      <w:proofErr w:type="spellEnd"/>
      <w:r w:rsidRPr="00164A00">
        <w:rPr>
          <w:sz w:val="28"/>
          <w:szCs w:val="28"/>
        </w:rPr>
        <w:t xml:space="preserve"> сельской Думы и главы муниципального образования Донауровское сельское поселение Уржумского района Кировской области согласно Приложению.</w:t>
      </w:r>
    </w:p>
    <w:p w:rsidR="00164A00" w:rsidRPr="00164A00" w:rsidRDefault="00164A00" w:rsidP="00164A00">
      <w:pPr>
        <w:pStyle w:val="a3"/>
        <w:jc w:val="both"/>
        <w:rPr>
          <w:b/>
          <w:sz w:val="28"/>
          <w:szCs w:val="28"/>
        </w:rPr>
      </w:pPr>
      <w:r>
        <w:rPr>
          <w:sz w:val="28"/>
          <w:szCs w:val="28"/>
        </w:rPr>
        <w:t xml:space="preserve">     </w:t>
      </w:r>
      <w:r w:rsidRPr="00164A00">
        <w:rPr>
          <w:sz w:val="28"/>
          <w:szCs w:val="28"/>
        </w:rPr>
        <w:t xml:space="preserve">2. Признать утратившими силу решение </w:t>
      </w:r>
      <w:proofErr w:type="spellStart"/>
      <w:r w:rsidRPr="00A80AB7">
        <w:rPr>
          <w:sz w:val="28"/>
          <w:szCs w:val="28"/>
        </w:rPr>
        <w:t>Донауровской</w:t>
      </w:r>
      <w:proofErr w:type="spellEnd"/>
      <w:r w:rsidRPr="00A80AB7">
        <w:rPr>
          <w:sz w:val="28"/>
          <w:szCs w:val="28"/>
        </w:rPr>
        <w:t xml:space="preserve"> сельской Думы</w:t>
      </w:r>
      <w:r w:rsidRPr="00164A00">
        <w:rPr>
          <w:b/>
          <w:sz w:val="28"/>
          <w:szCs w:val="28"/>
        </w:rPr>
        <w:t xml:space="preserve"> </w:t>
      </w:r>
      <w:r w:rsidRPr="00A80AB7">
        <w:rPr>
          <w:sz w:val="28"/>
          <w:szCs w:val="28"/>
        </w:rPr>
        <w:t xml:space="preserve">от </w:t>
      </w:r>
      <w:r w:rsidR="001E6E01">
        <w:rPr>
          <w:sz w:val="28"/>
          <w:szCs w:val="28"/>
        </w:rPr>
        <w:t>26</w:t>
      </w:r>
      <w:r w:rsidRPr="00A80AB7">
        <w:rPr>
          <w:sz w:val="28"/>
          <w:szCs w:val="28"/>
        </w:rPr>
        <w:t>.0</w:t>
      </w:r>
      <w:r w:rsidR="001E6E01">
        <w:rPr>
          <w:sz w:val="28"/>
          <w:szCs w:val="28"/>
        </w:rPr>
        <w:t>1</w:t>
      </w:r>
      <w:r w:rsidRPr="00A80AB7">
        <w:rPr>
          <w:sz w:val="28"/>
          <w:szCs w:val="28"/>
        </w:rPr>
        <w:t>.20</w:t>
      </w:r>
      <w:r w:rsidR="001E6E01">
        <w:rPr>
          <w:sz w:val="28"/>
          <w:szCs w:val="28"/>
        </w:rPr>
        <w:t xml:space="preserve">24 </w:t>
      </w:r>
      <w:r w:rsidRPr="00A80AB7">
        <w:rPr>
          <w:sz w:val="28"/>
          <w:szCs w:val="28"/>
        </w:rPr>
        <w:t>года №</w:t>
      </w:r>
      <w:r w:rsidR="001E6E01">
        <w:rPr>
          <w:sz w:val="28"/>
          <w:szCs w:val="28"/>
        </w:rPr>
        <w:t xml:space="preserve"> 17</w:t>
      </w:r>
      <w:r w:rsidRPr="00A80AB7">
        <w:rPr>
          <w:sz w:val="28"/>
          <w:szCs w:val="28"/>
        </w:rPr>
        <w:t>/</w:t>
      </w:r>
      <w:r w:rsidR="001E6E01">
        <w:rPr>
          <w:sz w:val="28"/>
          <w:szCs w:val="28"/>
        </w:rPr>
        <w:t>35</w:t>
      </w:r>
      <w:r w:rsidRPr="00164A00">
        <w:rPr>
          <w:sz w:val="28"/>
          <w:szCs w:val="28"/>
        </w:rPr>
        <w:t xml:space="preserve"> «Об утверждении Положения о статусе депутата, члена выборного органа местного самоуправления, выборного должностного лица местного самоуправления»</w:t>
      </w:r>
    </w:p>
    <w:p w:rsidR="00164A00" w:rsidRPr="00164A00" w:rsidRDefault="00164A00" w:rsidP="00164A00">
      <w:pPr>
        <w:pStyle w:val="a3"/>
        <w:jc w:val="both"/>
        <w:rPr>
          <w:sz w:val="28"/>
          <w:szCs w:val="28"/>
          <w:lang w:eastAsia="ru-RU"/>
        </w:rPr>
      </w:pPr>
      <w:r>
        <w:rPr>
          <w:sz w:val="28"/>
          <w:szCs w:val="28"/>
        </w:rPr>
        <w:t xml:space="preserve">     </w:t>
      </w:r>
      <w:r w:rsidRPr="00164A00">
        <w:rPr>
          <w:sz w:val="28"/>
          <w:szCs w:val="28"/>
        </w:rPr>
        <w:t>3. Настоящее решение вступает в силу со дня его опубликования на информационном стенде и официальном сайте Донауровского сельского поселения Уржумского района Кировской области.</w:t>
      </w:r>
    </w:p>
    <w:p w:rsidR="00164A00" w:rsidRDefault="00164A00" w:rsidP="00164A00">
      <w:pPr>
        <w:pStyle w:val="a3"/>
        <w:jc w:val="both"/>
        <w:rPr>
          <w:b/>
          <w:sz w:val="28"/>
          <w:szCs w:val="28"/>
        </w:rPr>
      </w:pPr>
    </w:p>
    <w:p w:rsidR="00164A00" w:rsidRDefault="00164A00" w:rsidP="00164A00">
      <w:pPr>
        <w:pStyle w:val="a3"/>
        <w:jc w:val="both"/>
        <w:rPr>
          <w:sz w:val="28"/>
          <w:szCs w:val="28"/>
        </w:rPr>
      </w:pPr>
      <w:r>
        <w:rPr>
          <w:sz w:val="28"/>
          <w:szCs w:val="28"/>
        </w:rPr>
        <w:t xml:space="preserve">Председатель </w:t>
      </w:r>
      <w:proofErr w:type="spellStart"/>
      <w:r>
        <w:rPr>
          <w:sz w:val="28"/>
          <w:szCs w:val="28"/>
        </w:rPr>
        <w:t>Донауровской</w:t>
      </w:r>
      <w:proofErr w:type="spellEnd"/>
      <w:r>
        <w:rPr>
          <w:sz w:val="28"/>
          <w:szCs w:val="28"/>
        </w:rPr>
        <w:t xml:space="preserve"> </w:t>
      </w:r>
    </w:p>
    <w:p w:rsidR="00164A00" w:rsidRDefault="00164A00" w:rsidP="00164A00">
      <w:pPr>
        <w:pStyle w:val="a3"/>
        <w:jc w:val="both"/>
        <w:rPr>
          <w:sz w:val="28"/>
          <w:szCs w:val="28"/>
        </w:rPr>
      </w:pPr>
      <w:r>
        <w:rPr>
          <w:sz w:val="28"/>
          <w:szCs w:val="28"/>
        </w:rPr>
        <w:t>сельской Думы                                                                В.М. Швецов</w:t>
      </w:r>
    </w:p>
    <w:p w:rsidR="00164A00" w:rsidRDefault="00164A00" w:rsidP="00164A00">
      <w:pPr>
        <w:pStyle w:val="a3"/>
        <w:jc w:val="both"/>
        <w:rPr>
          <w:sz w:val="28"/>
          <w:szCs w:val="28"/>
        </w:rPr>
      </w:pPr>
    </w:p>
    <w:p w:rsidR="00164A00" w:rsidRDefault="00164A00" w:rsidP="00164A00">
      <w:pPr>
        <w:pStyle w:val="a3"/>
        <w:jc w:val="both"/>
        <w:rPr>
          <w:sz w:val="28"/>
          <w:szCs w:val="28"/>
        </w:rPr>
      </w:pPr>
      <w:r>
        <w:rPr>
          <w:sz w:val="28"/>
          <w:szCs w:val="28"/>
        </w:rPr>
        <w:t>Глава Донауровского</w:t>
      </w:r>
    </w:p>
    <w:p w:rsidR="00164A00" w:rsidRPr="00164A00" w:rsidRDefault="00164A00" w:rsidP="00164A00">
      <w:pPr>
        <w:pStyle w:val="a3"/>
        <w:jc w:val="both"/>
        <w:rPr>
          <w:sz w:val="28"/>
          <w:szCs w:val="28"/>
        </w:rPr>
      </w:pPr>
      <w:r>
        <w:rPr>
          <w:sz w:val="28"/>
          <w:szCs w:val="28"/>
        </w:rPr>
        <w:t>сельского поселения                                                  А.Н. Пережогин</w:t>
      </w:r>
    </w:p>
    <w:p w:rsidR="00164A00" w:rsidRPr="00164A00" w:rsidRDefault="00164A00" w:rsidP="00164A00">
      <w:pPr>
        <w:pStyle w:val="a3"/>
        <w:jc w:val="both"/>
        <w:rPr>
          <w:sz w:val="28"/>
          <w:szCs w:val="28"/>
        </w:rPr>
      </w:pPr>
    </w:p>
    <w:p w:rsidR="00164A00" w:rsidRPr="00164A00" w:rsidRDefault="00164A00" w:rsidP="00164A00">
      <w:pPr>
        <w:pStyle w:val="a3"/>
        <w:jc w:val="both"/>
        <w:rPr>
          <w:sz w:val="28"/>
          <w:szCs w:val="28"/>
        </w:rPr>
      </w:pPr>
    </w:p>
    <w:p w:rsidR="00164A00" w:rsidRPr="00164A00" w:rsidRDefault="00164A00" w:rsidP="00164A00">
      <w:pPr>
        <w:pStyle w:val="a3"/>
        <w:jc w:val="both"/>
        <w:rPr>
          <w:sz w:val="28"/>
          <w:szCs w:val="28"/>
        </w:rPr>
      </w:pPr>
    </w:p>
    <w:p w:rsidR="00221F46" w:rsidRDefault="00221F46" w:rsidP="00A80AB7">
      <w:pPr>
        <w:autoSpaceDE w:val="0"/>
        <w:autoSpaceDN w:val="0"/>
        <w:adjustRightInd w:val="0"/>
        <w:spacing w:after="0"/>
        <w:jc w:val="right"/>
        <w:rPr>
          <w:rFonts w:ascii="Times New Roman" w:hAnsi="Times New Roman" w:cs="Times New Roman"/>
          <w:sz w:val="28"/>
          <w:szCs w:val="28"/>
        </w:rPr>
      </w:pPr>
    </w:p>
    <w:p w:rsidR="00221F46" w:rsidRDefault="00221F46" w:rsidP="00A80AB7">
      <w:pPr>
        <w:autoSpaceDE w:val="0"/>
        <w:autoSpaceDN w:val="0"/>
        <w:adjustRightInd w:val="0"/>
        <w:spacing w:after="0"/>
        <w:jc w:val="right"/>
        <w:rPr>
          <w:rFonts w:ascii="Times New Roman" w:hAnsi="Times New Roman" w:cs="Times New Roman"/>
          <w:sz w:val="28"/>
          <w:szCs w:val="28"/>
        </w:rPr>
      </w:pPr>
    </w:p>
    <w:p w:rsidR="00164A00" w:rsidRPr="00164A00" w:rsidRDefault="00164A00" w:rsidP="00A80AB7">
      <w:pPr>
        <w:autoSpaceDE w:val="0"/>
        <w:autoSpaceDN w:val="0"/>
        <w:adjustRightInd w:val="0"/>
        <w:spacing w:after="0"/>
        <w:jc w:val="right"/>
        <w:rPr>
          <w:rFonts w:ascii="Times New Roman" w:hAnsi="Times New Roman" w:cs="Times New Roman"/>
          <w:sz w:val="28"/>
          <w:szCs w:val="28"/>
        </w:rPr>
      </w:pPr>
      <w:r w:rsidRPr="00164A00">
        <w:rPr>
          <w:rFonts w:ascii="Times New Roman" w:hAnsi="Times New Roman" w:cs="Times New Roman"/>
          <w:sz w:val="28"/>
          <w:szCs w:val="28"/>
        </w:rPr>
        <w:lastRenderedPageBreak/>
        <w:t>Приложение</w:t>
      </w:r>
    </w:p>
    <w:p w:rsidR="00164A00" w:rsidRPr="00164A00" w:rsidRDefault="00164A00" w:rsidP="00A80AB7">
      <w:pPr>
        <w:spacing w:after="0"/>
        <w:jc w:val="right"/>
        <w:rPr>
          <w:rFonts w:ascii="Times New Roman" w:hAnsi="Times New Roman" w:cs="Times New Roman"/>
          <w:sz w:val="28"/>
          <w:szCs w:val="28"/>
        </w:rPr>
      </w:pPr>
      <w:r w:rsidRPr="00164A00">
        <w:rPr>
          <w:rFonts w:ascii="Times New Roman" w:hAnsi="Times New Roman" w:cs="Times New Roman"/>
          <w:sz w:val="28"/>
          <w:szCs w:val="28"/>
        </w:rPr>
        <w:t>УТВЕРЖДЕНО</w:t>
      </w:r>
    </w:p>
    <w:p w:rsidR="00164A00" w:rsidRPr="00164A00" w:rsidRDefault="00164A00" w:rsidP="00A80AB7">
      <w:pPr>
        <w:spacing w:after="0"/>
        <w:jc w:val="right"/>
        <w:rPr>
          <w:rFonts w:ascii="Times New Roman" w:hAnsi="Times New Roman" w:cs="Times New Roman"/>
          <w:sz w:val="28"/>
          <w:szCs w:val="28"/>
        </w:rPr>
      </w:pPr>
      <w:r w:rsidRPr="00164A00">
        <w:rPr>
          <w:rFonts w:ascii="Times New Roman" w:hAnsi="Times New Roman" w:cs="Times New Roman"/>
          <w:sz w:val="28"/>
          <w:szCs w:val="28"/>
        </w:rPr>
        <w:t>Решением</w:t>
      </w:r>
    </w:p>
    <w:p w:rsidR="00164A00" w:rsidRPr="00164A00" w:rsidRDefault="00164A00" w:rsidP="00A80AB7">
      <w:pPr>
        <w:spacing w:after="0"/>
        <w:jc w:val="right"/>
        <w:rPr>
          <w:rFonts w:ascii="Times New Roman" w:hAnsi="Times New Roman" w:cs="Times New Roman"/>
          <w:sz w:val="28"/>
          <w:szCs w:val="28"/>
        </w:rPr>
      </w:pPr>
      <w:proofErr w:type="spellStart"/>
      <w:r w:rsidRPr="00164A00">
        <w:rPr>
          <w:rFonts w:ascii="Times New Roman" w:hAnsi="Times New Roman" w:cs="Times New Roman"/>
          <w:sz w:val="28"/>
          <w:szCs w:val="28"/>
        </w:rPr>
        <w:t>Донауровской</w:t>
      </w:r>
      <w:proofErr w:type="spellEnd"/>
      <w:r w:rsidRPr="00164A00">
        <w:rPr>
          <w:rFonts w:ascii="Times New Roman" w:hAnsi="Times New Roman" w:cs="Times New Roman"/>
          <w:sz w:val="28"/>
          <w:szCs w:val="28"/>
        </w:rPr>
        <w:t xml:space="preserve"> сельской Думы</w:t>
      </w:r>
    </w:p>
    <w:p w:rsidR="00164A00" w:rsidRPr="00164A00" w:rsidRDefault="00164A00" w:rsidP="00A80AB7">
      <w:pPr>
        <w:spacing w:after="0"/>
        <w:jc w:val="right"/>
        <w:rPr>
          <w:rFonts w:ascii="Times New Roman" w:hAnsi="Times New Roman" w:cs="Times New Roman"/>
          <w:sz w:val="28"/>
          <w:szCs w:val="28"/>
        </w:rPr>
      </w:pPr>
      <w:r w:rsidRPr="00164A00">
        <w:rPr>
          <w:rFonts w:ascii="Times New Roman" w:hAnsi="Times New Roman" w:cs="Times New Roman"/>
          <w:sz w:val="28"/>
          <w:szCs w:val="28"/>
        </w:rPr>
        <w:t>От 26.0</w:t>
      </w:r>
      <w:r w:rsidR="00A80AB7">
        <w:rPr>
          <w:rFonts w:ascii="Times New Roman" w:hAnsi="Times New Roman" w:cs="Times New Roman"/>
          <w:sz w:val="28"/>
          <w:szCs w:val="28"/>
        </w:rPr>
        <w:t>3</w:t>
      </w:r>
      <w:r w:rsidRPr="00164A00">
        <w:rPr>
          <w:rFonts w:ascii="Times New Roman" w:hAnsi="Times New Roman" w:cs="Times New Roman"/>
          <w:sz w:val="28"/>
          <w:szCs w:val="28"/>
        </w:rPr>
        <w:t xml:space="preserve">.2024 №  </w:t>
      </w:r>
      <w:r w:rsidR="00A80AB7">
        <w:rPr>
          <w:rFonts w:ascii="Times New Roman" w:hAnsi="Times New Roman" w:cs="Times New Roman"/>
          <w:sz w:val="28"/>
          <w:szCs w:val="28"/>
        </w:rPr>
        <w:t>21</w:t>
      </w:r>
      <w:r w:rsidRPr="00164A00">
        <w:rPr>
          <w:rFonts w:ascii="Times New Roman" w:hAnsi="Times New Roman" w:cs="Times New Roman"/>
          <w:sz w:val="28"/>
          <w:szCs w:val="28"/>
        </w:rPr>
        <w:t>/</w:t>
      </w:r>
      <w:r w:rsidR="00A80AB7">
        <w:rPr>
          <w:rFonts w:ascii="Times New Roman" w:hAnsi="Times New Roman" w:cs="Times New Roman"/>
          <w:sz w:val="28"/>
          <w:szCs w:val="28"/>
        </w:rPr>
        <w:t>41</w:t>
      </w:r>
    </w:p>
    <w:p w:rsidR="00164A00" w:rsidRPr="00164A00" w:rsidRDefault="00164A00" w:rsidP="00A80AB7">
      <w:pPr>
        <w:spacing w:after="0"/>
        <w:jc w:val="both"/>
        <w:rPr>
          <w:rFonts w:ascii="Times New Roman" w:hAnsi="Times New Roman" w:cs="Times New Roman"/>
          <w:sz w:val="28"/>
          <w:szCs w:val="28"/>
        </w:rPr>
      </w:pPr>
    </w:p>
    <w:p w:rsidR="00164A00" w:rsidRPr="00164A00" w:rsidRDefault="00164A00" w:rsidP="00164A00">
      <w:pPr>
        <w:jc w:val="both"/>
        <w:rPr>
          <w:rFonts w:ascii="Times New Roman" w:hAnsi="Times New Roman" w:cs="Times New Roman"/>
          <w:sz w:val="28"/>
          <w:szCs w:val="28"/>
        </w:rPr>
      </w:pPr>
    </w:p>
    <w:p w:rsidR="00164A00" w:rsidRPr="00164A00" w:rsidRDefault="00164A00" w:rsidP="00164A00">
      <w:pPr>
        <w:jc w:val="both"/>
        <w:rPr>
          <w:rFonts w:ascii="Times New Roman" w:hAnsi="Times New Roman" w:cs="Times New Roman"/>
          <w:sz w:val="28"/>
          <w:szCs w:val="28"/>
        </w:rPr>
      </w:pPr>
    </w:p>
    <w:p w:rsidR="00164A00" w:rsidRPr="00164A00" w:rsidRDefault="00164A00" w:rsidP="00A80AB7">
      <w:pPr>
        <w:spacing w:after="0"/>
        <w:jc w:val="center"/>
        <w:rPr>
          <w:rFonts w:ascii="Times New Roman" w:hAnsi="Times New Roman" w:cs="Times New Roman"/>
          <w:b/>
          <w:sz w:val="28"/>
          <w:szCs w:val="28"/>
        </w:rPr>
      </w:pPr>
      <w:r w:rsidRPr="00164A00">
        <w:rPr>
          <w:rFonts w:ascii="Times New Roman" w:hAnsi="Times New Roman" w:cs="Times New Roman"/>
          <w:b/>
          <w:sz w:val="28"/>
          <w:szCs w:val="28"/>
        </w:rPr>
        <w:t xml:space="preserve">Положение о статусе депутата </w:t>
      </w:r>
      <w:proofErr w:type="spellStart"/>
      <w:r w:rsidRPr="00164A00">
        <w:rPr>
          <w:rFonts w:ascii="Times New Roman" w:hAnsi="Times New Roman" w:cs="Times New Roman"/>
          <w:b/>
          <w:sz w:val="28"/>
          <w:szCs w:val="28"/>
        </w:rPr>
        <w:t>Донауровской</w:t>
      </w:r>
      <w:proofErr w:type="spellEnd"/>
      <w:r w:rsidRPr="00164A00">
        <w:rPr>
          <w:rFonts w:ascii="Times New Roman" w:hAnsi="Times New Roman" w:cs="Times New Roman"/>
          <w:b/>
          <w:sz w:val="28"/>
          <w:szCs w:val="28"/>
        </w:rPr>
        <w:t xml:space="preserve"> сельской Думы и</w:t>
      </w:r>
    </w:p>
    <w:p w:rsidR="00164A00" w:rsidRDefault="00164A00" w:rsidP="00A80AB7">
      <w:pPr>
        <w:jc w:val="center"/>
        <w:rPr>
          <w:rFonts w:ascii="Times New Roman" w:hAnsi="Times New Roman" w:cs="Times New Roman"/>
          <w:b/>
          <w:sz w:val="28"/>
          <w:szCs w:val="28"/>
        </w:rPr>
      </w:pPr>
      <w:r w:rsidRPr="00164A00">
        <w:rPr>
          <w:rFonts w:ascii="Times New Roman" w:hAnsi="Times New Roman" w:cs="Times New Roman"/>
          <w:b/>
          <w:sz w:val="28"/>
          <w:szCs w:val="28"/>
        </w:rPr>
        <w:t>главы муниципального образования Д</w:t>
      </w:r>
      <w:r>
        <w:rPr>
          <w:rFonts w:ascii="Times New Roman" w:hAnsi="Times New Roman" w:cs="Times New Roman"/>
          <w:b/>
          <w:sz w:val="28"/>
          <w:szCs w:val="28"/>
        </w:rPr>
        <w:t>о</w:t>
      </w:r>
      <w:r w:rsidRPr="00164A00">
        <w:rPr>
          <w:rFonts w:ascii="Times New Roman" w:hAnsi="Times New Roman" w:cs="Times New Roman"/>
          <w:b/>
          <w:sz w:val="28"/>
          <w:szCs w:val="28"/>
        </w:rPr>
        <w:t>науровское сельское поселение Уржумского района Кировской области</w:t>
      </w:r>
    </w:p>
    <w:p w:rsidR="00A80AB7" w:rsidRPr="00164A00" w:rsidRDefault="00A80AB7" w:rsidP="00A80AB7">
      <w:pPr>
        <w:jc w:val="center"/>
        <w:rPr>
          <w:rFonts w:ascii="Times New Roman" w:hAnsi="Times New Roman" w:cs="Times New Roman"/>
          <w:sz w:val="28"/>
          <w:szCs w:val="28"/>
        </w:rPr>
      </w:pPr>
    </w:p>
    <w:p w:rsidR="00164A00" w:rsidRPr="00164A00" w:rsidRDefault="00164A00" w:rsidP="00164A00">
      <w:pPr>
        <w:jc w:val="both"/>
        <w:rPr>
          <w:rFonts w:ascii="Times New Roman" w:hAnsi="Times New Roman" w:cs="Times New Roman"/>
          <w:b/>
          <w:sz w:val="28"/>
          <w:szCs w:val="28"/>
        </w:rPr>
      </w:pPr>
      <w:r w:rsidRPr="00164A00">
        <w:rPr>
          <w:rFonts w:ascii="Times New Roman" w:hAnsi="Times New Roman" w:cs="Times New Roman"/>
          <w:b/>
          <w:sz w:val="28"/>
          <w:szCs w:val="28"/>
        </w:rPr>
        <w:t>Статья 1. Правовая основа Положения.</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 xml:space="preserve">1. </w:t>
      </w:r>
      <w:proofErr w:type="gramStart"/>
      <w:r w:rsidRPr="00164A00">
        <w:rPr>
          <w:rFonts w:ascii="Times New Roman" w:hAnsi="Times New Roman" w:cs="Times New Roman"/>
          <w:sz w:val="28"/>
          <w:szCs w:val="28"/>
        </w:rPr>
        <w:t>Настоящее Положение разработано на основе Федерального закона от 06.10.2003 № 131-ФЗ «Об общих принципах организации местного самоуправления в Российской Федерации», Закона Кировской области от 08.07.2008 № 257-ЗО «О гарантиях осуществления полномочий депутата, члена выборного лица органа местного самоуправления, выборного должностного лица местного самоуправления в Кировской области» и Устава муниципального образования Донауровское сельское поселение Уржумского района Кировской области.</w:t>
      </w:r>
      <w:proofErr w:type="gramEnd"/>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 xml:space="preserve">2. При осуществлении своих полномочий депутат </w:t>
      </w:r>
      <w:proofErr w:type="spellStart"/>
      <w:r w:rsidRPr="00164A00">
        <w:rPr>
          <w:rFonts w:ascii="Times New Roman" w:hAnsi="Times New Roman" w:cs="Times New Roman"/>
          <w:sz w:val="28"/>
          <w:szCs w:val="28"/>
        </w:rPr>
        <w:t>Донауровской</w:t>
      </w:r>
      <w:proofErr w:type="spellEnd"/>
      <w:r w:rsidRPr="00164A00">
        <w:rPr>
          <w:rFonts w:ascii="Times New Roman" w:hAnsi="Times New Roman" w:cs="Times New Roman"/>
          <w:sz w:val="28"/>
          <w:szCs w:val="28"/>
        </w:rPr>
        <w:t xml:space="preserve"> сельской Думы (далее – депутат сельской Думы), глава муниципального образования Донауро</w:t>
      </w:r>
      <w:bookmarkStart w:id="0" w:name="_GoBack"/>
      <w:bookmarkEnd w:id="0"/>
      <w:r w:rsidRPr="00164A00">
        <w:rPr>
          <w:rFonts w:ascii="Times New Roman" w:hAnsi="Times New Roman" w:cs="Times New Roman"/>
          <w:sz w:val="28"/>
          <w:szCs w:val="28"/>
        </w:rPr>
        <w:t>вское сельское поселение Уржумского района Кировской области (далее – глава поселения) руководствуются Конституцией Российской Федерации, федеральным законодательством, законодательством Кировской области, Уставом поселения, настоящим Положением, иными муниципальными правовыми актами.</w:t>
      </w:r>
    </w:p>
    <w:p w:rsidR="00164A00" w:rsidRPr="00164A00" w:rsidRDefault="00164A00" w:rsidP="00164A00">
      <w:pPr>
        <w:spacing w:before="320"/>
        <w:jc w:val="both"/>
        <w:rPr>
          <w:rFonts w:ascii="Times New Roman" w:hAnsi="Times New Roman" w:cs="Times New Roman"/>
          <w:b/>
          <w:sz w:val="28"/>
          <w:szCs w:val="28"/>
        </w:rPr>
      </w:pPr>
      <w:r w:rsidRPr="00164A00">
        <w:rPr>
          <w:rFonts w:ascii="Times New Roman" w:hAnsi="Times New Roman" w:cs="Times New Roman"/>
          <w:b/>
          <w:sz w:val="28"/>
          <w:szCs w:val="28"/>
        </w:rPr>
        <w:t>Статья 2. Депутат сельской Думы, глава поселения.</w:t>
      </w:r>
    </w:p>
    <w:p w:rsidR="00164A00" w:rsidRPr="00164A00" w:rsidRDefault="00164A00" w:rsidP="00164A00">
      <w:pPr>
        <w:spacing w:before="320"/>
        <w:jc w:val="both"/>
        <w:rPr>
          <w:rFonts w:ascii="Times New Roman" w:hAnsi="Times New Roman" w:cs="Times New Roman"/>
          <w:b/>
          <w:sz w:val="28"/>
          <w:szCs w:val="28"/>
        </w:rPr>
      </w:pP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1. Депутатом сельской Думы является лицо, избранное избирателями соответствующего избирательного округа в сельскую Думу на основе всеобщего равного и прямого избирательного права при тайном голосовании.</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lastRenderedPageBreak/>
        <w:t>2. Депутат сельской Думы осуществляет свои полномочия на непостоянной основе.</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Депутату сельской Думы для осуществления своих полномочий на непостоянной основе гарантируется сохранение места работы (должности) на период, продолжительность которого не может составлять в совокупности более четырех включительно рабочих дней в месяц.</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3. Глава поселения является высшим должностным лицом поселения и наделяется уставом поселения собственными полномочиями по решению вопросов местного значения, избирается сельской Думой из числа кандидатов, представленных конкурсной комиссией по результатам конкурса, и  возглавляет местную администрацию.</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4. Глава поселения осуществляет свои полномочия на постоянной основе.</w:t>
      </w:r>
    </w:p>
    <w:p w:rsidR="00164A00" w:rsidRPr="00164A00" w:rsidRDefault="00164A00" w:rsidP="00164A00">
      <w:pPr>
        <w:spacing w:before="320"/>
        <w:jc w:val="both"/>
        <w:rPr>
          <w:rFonts w:ascii="Times New Roman" w:hAnsi="Times New Roman" w:cs="Times New Roman"/>
          <w:b/>
          <w:sz w:val="28"/>
          <w:szCs w:val="28"/>
        </w:rPr>
      </w:pPr>
      <w:r w:rsidRPr="00164A00">
        <w:rPr>
          <w:rFonts w:ascii="Times New Roman" w:hAnsi="Times New Roman" w:cs="Times New Roman"/>
          <w:b/>
          <w:sz w:val="28"/>
          <w:szCs w:val="28"/>
        </w:rPr>
        <w:t>Статья 3. Срок полномочий депутата сельской Думы, главы поселения.</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1. Срок полномочий депутата сельской Думы равен сроку полномочий сельской Думы.</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2. В соответствии с Уставом поселения глава поселения избирается сроком на пять лет.</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3. Решение об изменении срока полномочий, а также решение об изменении перечня полномочий и (или) порядка избрания главы поселения применяется только к главе поселения, избранному после вступления в силу соответствующего решения.</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4. Полномочия депутата сельской Думы начинаются со дня его избрания и прекращаются со дня начала работы сельской Думы нового созыва.</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5. Полномочия главы поселения начинаются со дня его вступления в должность и прекращаются в день вступления в должность вновь избранного главы поселения. Глава поселения вступает в должность со дня принесения присяги, которая приносится не позднее 10 дней со дня, следующего после его избрания.</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 xml:space="preserve">6. Полномочия депутата сельской Думы, главы поселения прекращаются досрочно в случаях, установленных Федеральным законом от 06.10.2003 №131-ФЗ «Об общих принципах организации местного </w:t>
      </w:r>
      <w:r w:rsidRPr="00164A00">
        <w:rPr>
          <w:rFonts w:ascii="Times New Roman" w:hAnsi="Times New Roman" w:cs="Times New Roman"/>
          <w:sz w:val="28"/>
          <w:szCs w:val="28"/>
        </w:rPr>
        <w:lastRenderedPageBreak/>
        <w:t>самоуправления в Российской Федерации» и иными федеральными законами.</w:t>
      </w:r>
    </w:p>
    <w:p w:rsidR="00164A00" w:rsidRPr="00164A00" w:rsidRDefault="00164A00" w:rsidP="00164A00">
      <w:pPr>
        <w:spacing w:before="320"/>
        <w:jc w:val="both"/>
        <w:rPr>
          <w:rFonts w:ascii="Times New Roman" w:hAnsi="Times New Roman" w:cs="Times New Roman"/>
          <w:b/>
          <w:sz w:val="28"/>
          <w:szCs w:val="28"/>
        </w:rPr>
      </w:pPr>
      <w:r w:rsidRPr="00164A00">
        <w:rPr>
          <w:rFonts w:ascii="Times New Roman" w:hAnsi="Times New Roman" w:cs="Times New Roman"/>
          <w:b/>
          <w:sz w:val="28"/>
          <w:szCs w:val="28"/>
        </w:rPr>
        <w:t>Статья 4. Удостоверение депутата, главы поселения.</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1. Депутат сельской Думы, глава поселения имеют удостоверение, а также могут иметь специальный нагрудный знак, подтверждающие его статус, которым он пользуется в течение срока своих полномочий.</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2. Положение об удостоверении и нагрудном знаке депутата сельской Думы, их образцы и описание утверждается решением сельской Думы.</w:t>
      </w:r>
    </w:p>
    <w:p w:rsidR="00164A00" w:rsidRPr="00164A00" w:rsidRDefault="00164A00" w:rsidP="00164A00">
      <w:pPr>
        <w:spacing w:before="320"/>
        <w:jc w:val="both"/>
        <w:rPr>
          <w:rFonts w:ascii="Times New Roman" w:hAnsi="Times New Roman" w:cs="Times New Roman"/>
          <w:b/>
          <w:sz w:val="28"/>
          <w:szCs w:val="28"/>
        </w:rPr>
      </w:pPr>
      <w:r w:rsidRPr="00164A00">
        <w:rPr>
          <w:rFonts w:ascii="Times New Roman" w:hAnsi="Times New Roman" w:cs="Times New Roman"/>
          <w:b/>
          <w:sz w:val="28"/>
          <w:szCs w:val="28"/>
        </w:rPr>
        <w:t>Статья 5. Ограничения, связанные с осуществлением полномочий депутата сельской Думы, главы поселения.</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1. В течение срока своих полномочий глава поселения не может быть сенатором Российской Федерации и депутатом Государственной Думы,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2. Глава поселения не вправе:</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1) заниматься предпринимательской деятельностью лично или через доверенных лиц,</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164A00" w:rsidRPr="00164A00" w:rsidRDefault="00164A00" w:rsidP="00164A00">
      <w:pPr>
        <w:ind w:firstLine="708"/>
        <w:jc w:val="both"/>
        <w:rPr>
          <w:rFonts w:ascii="Times New Roman" w:hAnsi="Times New Roman" w:cs="Times New Roman"/>
          <w:sz w:val="28"/>
          <w:szCs w:val="28"/>
        </w:rPr>
      </w:pPr>
      <w:proofErr w:type="gramStart"/>
      <w:r w:rsidRPr="00164A00">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164A00" w:rsidRPr="00164A00" w:rsidRDefault="00164A00" w:rsidP="00164A00">
      <w:pPr>
        <w:ind w:firstLine="708"/>
        <w:jc w:val="both"/>
        <w:rPr>
          <w:rFonts w:ascii="Times New Roman" w:hAnsi="Times New Roman" w:cs="Times New Roman"/>
          <w:sz w:val="28"/>
          <w:szCs w:val="28"/>
        </w:rPr>
      </w:pPr>
      <w:proofErr w:type="gramStart"/>
      <w:r w:rsidRPr="00164A00">
        <w:rPr>
          <w:rFonts w:ascii="Times New Roman" w:hAnsi="Times New Roman" w:cs="Times New Roman"/>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w:t>
      </w:r>
      <w:r w:rsidRPr="00164A00">
        <w:rPr>
          <w:rFonts w:ascii="Times New Roman" w:hAnsi="Times New Roman" w:cs="Times New Roman"/>
          <w:sz w:val="28"/>
          <w:szCs w:val="28"/>
        </w:rPr>
        <w:lastRenderedPageBreak/>
        <w:t>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Кировской области в</w:t>
      </w:r>
      <w:proofErr w:type="gramEnd"/>
      <w:r w:rsidRPr="00164A00">
        <w:rPr>
          <w:rFonts w:ascii="Times New Roman" w:hAnsi="Times New Roman" w:cs="Times New Roman"/>
          <w:sz w:val="28"/>
          <w:szCs w:val="28"/>
        </w:rPr>
        <w:t xml:space="preserve"> </w:t>
      </w:r>
      <w:proofErr w:type="gramStart"/>
      <w:r w:rsidRPr="00164A00">
        <w:rPr>
          <w:rFonts w:ascii="Times New Roman" w:hAnsi="Times New Roman" w:cs="Times New Roman"/>
          <w:sz w:val="28"/>
          <w:szCs w:val="28"/>
        </w:rPr>
        <w:t>порядке</w:t>
      </w:r>
      <w:proofErr w:type="gramEnd"/>
      <w:r w:rsidRPr="00164A00">
        <w:rPr>
          <w:rFonts w:ascii="Times New Roman" w:hAnsi="Times New Roman" w:cs="Times New Roman"/>
          <w:sz w:val="28"/>
          <w:szCs w:val="28"/>
        </w:rPr>
        <w:t>, установленном частью 92 статьи 20 Закона Кировской области от 29.12.2004 года №292-ЗО «О местном самоуправлении в Кировской области»;</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64A00" w:rsidRPr="00164A00" w:rsidRDefault="00164A00" w:rsidP="00164A00">
      <w:pPr>
        <w:ind w:firstLine="708"/>
        <w:jc w:val="both"/>
        <w:rPr>
          <w:rFonts w:ascii="Times New Roman" w:hAnsi="Times New Roman" w:cs="Times New Roman"/>
          <w:sz w:val="28"/>
          <w:szCs w:val="28"/>
        </w:rPr>
      </w:pPr>
      <w:proofErr w:type="spellStart"/>
      <w:r w:rsidRPr="00164A00">
        <w:rPr>
          <w:rFonts w:ascii="Times New Roman" w:hAnsi="Times New Roman" w:cs="Times New Roman"/>
          <w:sz w:val="28"/>
          <w:szCs w:val="28"/>
        </w:rPr>
        <w:t>д</w:t>
      </w:r>
      <w:proofErr w:type="spellEnd"/>
      <w:r w:rsidRPr="00164A00">
        <w:rPr>
          <w:rFonts w:ascii="Times New Roman" w:hAnsi="Times New Roman" w:cs="Times New Roman"/>
          <w:sz w:val="28"/>
          <w:szCs w:val="28"/>
        </w:rPr>
        <w:t>) иных случаев, предусмотренных федеральными законами.</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5)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lastRenderedPageBreak/>
        <w:t>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4. Депутат сельской Думы не может одновременно замещать должность муниципальной службы, быть депутатом законодательных (представительных) органов государственной власти,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 xml:space="preserve">5. </w:t>
      </w:r>
      <w:proofErr w:type="gramStart"/>
      <w:r w:rsidRPr="00164A00">
        <w:rPr>
          <w:rFonts w:ascii="Times New Roman" w:hAnsi="Times New Roman" w:cs="Times New Roman"/>
          <w:sz w:val="28"/>
          <w:szCs w:val="28"/>
        </w:rPr>
        <w:t xml:space="preserve">Депутат сельской Думы, глава поселения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w:t>
      </w:r>
      <w:proofErr w:type="spellStart"/>
      <w:r w:rsidRPr="00164A00">
        <w:rPr>
          <w:rFonts w:ascii="Times New Roman" w:hAnsi="Times New Roman" w:cs="Times New Roman"/>
          <w:sz w:val="28"/>
          <w:szCs w:val="28"/>
        </w:rPr>
        <w:t>категориямлиц</w:t>
      </w:r>
      <w:proofErr w:type="spellEnd"/>
      <w:proofErr w:type="gramEnd"/>
      <w:r w:rsidRPr="00164A00">
        <w:rPr>
          <w:rFonts w:ascii="Times New Roman" w:hAnsi="Times New Roman" w:cs="Times New Roman"/>
          <w:sz w:val="28"/>
          <w:szCs w:val="28"/>
        </w:rPr>
        <w:t xml:space="preserve"> </w:t>
      </w:r>
      <w:proofErr w:type="gramStart"/>
      <w:r w:rsidRPr="00164A00">
        <w:rPr>
          <w:rFonts w:ascii="Times New Roman" w:hAnsi="Times New Roman" w:cs="Times New Roman"/>
          <w:sz w:val="28"/>
          <w:szCs w:val="28"/>
        </w:rPr>
        <w:t>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также законом Кировской области от 03.08.2017 N 94-ЗО "О порядке представления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w:t>
      </w:r>
      <w:proofErr w:type="gramEnd"/>
      <w:r w:rsidRPr="00164A00">
        <w:rPr>
          <w:rFonts w:ascii="Times New Roman" w:hAnsi="Times New Roman" w:cs="Times New Roman"/>
          <w:sz w:val="28"/>
          <w:szCs w:val="28"/>
        </w:rPr>
        <w:t>, об имуществе и обязательствах имущественного характера и проверки их достоверности и полноты".</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Полномочия депутата,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и другими федеральными законами.</w:t>
      </w:r>
    </w:p>
    <w:p w:rsidR="00164A00" w:rsidRPr="00164A00" w:rsidRDefault="00164A00" w:rsidP="00164A00">
      <w:pPr>
        <w:ind w:firstLine="708"/>
        <w:jc w:val="both"/>
        <w:rPr>
          <w:rFonts w:ascii="Times New Roman" w:hAnsi="Times New Roman" w:cs="Times New Roman"/>
          <w:sz w:val="28"/>
          <w:szCs w:val="28"/>
        </w:rPr>
      </w:pPr>
      <w:proofErr w:type="gramStart"/>
      <w:r w:rsidRPr="00164A00">
        <w:rPr>
          <w:rFonts w:ascii="Times New Roman" w:hAnsi="Times New Roman" w:cs="Times New Roman"/>
          <w:sz w:val="28"/>
          <w:szCs w:val="28"/>
        </w:rPr>
        <w:t xml:space="preserve">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N 230-ФЗ "О контроле за </w:t>
      </w:r>
      <w:r w:rsidRPr="00164A00">
        <w:rPr>
          <w:rFonts w:ascii="Times New Roman" w:hAnsi="Times New Roman" w:cs="Times New Roman"/>
          <w:sz w:val="28"/>
          <w:szCs w:val="28"/>
        </w:rPr>
        <w:lastRenderedPageBreak/>
        <w:t>соответствием расходов лиц, замещающих государственные должности, и иных лиц их доходам", Федеральным законом от 7</w:t>
      </w:r>
      <w:proofErr w:type="gramEnd"/>
      <w:r w:rsidRPr="00164A00">
        <w:rPr>
          <w:rFonts w:ascii="Times New Roman" w:hAnsi="Times New Roman" w:cs="Times New Roman"/>
          <w:sz w:val="28"/>
          <w:szCs w:val="28"/>
        </w:rPr>
        <w:t xml:space="preserve">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6. Депутат не вправе использовать свой статус для деятельности, не связанной с осуществлением депутатских полномочий.</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 xml:space="preserve">7. </w:t>
      </w:r>
      <w:proofErr w:type="gramStart"/>
      <w:r w:rsidRPr="00164A00">
        <w:rPr>
          <w:rFonts w:ascii="Times New Roman" w:hAnsi="Times New Roman" w:cs="Times New Roman"/>
          <w:sz w:val="28"/>
          <w:szCs w:val="28"/>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 xml:space="preserve">8. </w:t>
      </w:r>
      <w:proofErr w:type="gramStart"/>
      <w:r w:rsidRPr="00164A00">
        <w:rPr>
          <w:rFonts w:ascii="Times New Roman" w:hAnsi="Times New Roman" w:cs="Times New Roman"/>
          <w:sz w:val="28"/>
          <w:szCs w:val="28"/>
        </w:rPr>
        <w:t>При выявлении в результате проверки, проведенной в соответствии с пунктом 7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мая2013</w:t>
      </w:r>
      <w:proofErr w:type="gramEnd"/>
      <w:r w:rsidRPr="00164A00">
        <w:rPr>
          <w:rFonts w:ascii="Times New Roman" w:hAnsi="Times New Roman" w:cs="Times New Roman"/>
          <w:sz w:val="28"/>
          <w:szCs w:val="28"/>
        </w:rPr>
        <w:t xml:space="preserve"> </w:t>
      </w:r>
      <w:proofErr w:type="gramStart"/>
      <w:r w:rsidRPr="00164A00">
        <w:rPr>
          <w:rFonts w:ascii="Times New Roman" w:hAnsi="Times New Roman" w:cs="Times New Roman"/>
          <w:sz w:val="28"/>
          <w:szCs w:val="28"/>
        </w:rPr>
        <w:t>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w:t>
      </w:r>
      <w:proofErr w:type="gramEnd"/>
      <w:r w:rsidRPr="00164A00">
        <w:rPr>
          <w:rFonts w:ascii="Times New Roman" w:hAnsi="Times New Roman" w:cs="Times New Roman"/>
          <w:sz w:val="28"/>
          <w:szCs w:val="28"/>
        </w:rPr>
        <w:t xml:space="preserve"> органа местного самоуправления, выборного должностного лица местного самоуправления " или </w:t>
      </w:r>
      <w:proofErr w:type="gramStart"/>
      <w:r w:rsidRPr="00164A00">
        <w:rPr>
          <w:rFonts w:ascii="Times New Roman" w:hAnsi="Times New Roman" w:cs="Times New Roman"/>
          <w:sz w:val="28"/>
          <w:szCs w:val="28"/>
        </w:rPr>
        <w:t>применении</w:t>
      </w:r>
      <w:proofErr w:type="gramEnd"/>
      <w:r w:rsidRPr="00164A00">
        <w:rPr>
          <w:rFonts w:ascii="Times New Roman" w:hAnsi="Times New Roman" w:cs="Times New Roman"/>
          <w:sz w:val="28"/>
          <w:szCs w:val="28"/>
        </w:rPr>
        <w:t xml:space="preserve">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lastRenderedPageBreak/>
        <w:t xml:space="preserve">8.1. </w:t>
      </w:r>
      <w:proofErr w:type="gramStart"/>
      <w:r w:rsidRPr="00164A00">
        <w:rPr>
          <w:rFonts w:ascii="Times New Roman" w:hAnsi="Times New Roman" w:cs="Times New Roman"/>
          <w:sz w:val="28"/>
          <w:szCs w:val="28"/>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1) предупреждение;</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5) запрет исполнять полномочия на постоянной основе до прекращения срока его полномочий.</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8.2.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8.1 настоящей статьи, определяется муниципальным правовым актом в соответствии с законом субъекта Российской Федерации.</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 xml:space="preserve">9. </w:t>
      </w:r>
      <w:proofErr w:type="gramStart"/>
      <w:r w:rsidRPr="00164A00">
        <w:rPr>
          <w:rFonts w:ascii="Times New Roman" w:hAnsi="Times New Roman" w:cs="Times New Roman"/>
          <w:sz w:val="28"/>
          <w:szCs w:val="28"/>
        </w:rPr>
        <w:t>Глава поселения, депутат сельской Думы, а также граждане, претендующие на замещение указанных муниципальных должностей, представляют сведения о доходах, расходах, об имуществе и обязательствах имущественного характера в порядке и сроки, установленные законом Кировской области от 03.08.2017 № 94-ЗО «О порядке представления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w:t>
      </w:r>
      <w:proofErr w:type="gramEnd"/>
      <w:r w:rsidRPr="00164A00">
        <w:rPr>
          <w:rFonts w:ascii="Times New Roman" w:hAnsi="Times New Roman" w:cs="Times New Roman"/>
          <w:sz w:val="28"/>
          <w:szCs w:val="28"/>
        </w:rPr>
        <w:t xml:space="preserve">, об </w:t>
      </w:r>
      <w:r w:rsidRPr="00164A00">
        <w:rPr>
          <w:rFonts w:ascii="Times New Roman" w:hAnsi="Times New Roman" w:cs="Times New Roman"/>
          <w:sz w:val="28"/>
          <w:szCs w:val="28"/>
        </w:rPr>
        <w:lastRenderedPageBreak/>
        <w:t>имуществе и обязательствах имущественного характера и проверки их достоверности и полноты.</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 xml:space="preserve">10. </w:t>
      </w:r>
      <w:proofErr w:type="gramStart"/>
      <w:r w:rsidRPr="00164A00">
        <w:rPr>
          <w:rFonts w:ascii="Times New Roman" w:hAnsi="Times New Roman" w:cs="Times New Roman"/>
          <w:sz w:val="28"/>
          <w:szCs w:val="28"/>
        </w:rPr>
        <w:t>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сведения о доходах, расходах,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w:t>
      </w:r>
      <w:proofErr w:type="gramEnd"/>
      <w:r w:rsidRPr="00164A00">
        <w:rPr>
          <w:rFonts w:ascii="Times New Roman" w:hAnsi="Times New Roman" w:cs="Times New Roman"/>
          <w:sz w:val="28"/>
          <w:szCs w:val="28"/>
        </w:rPr>
        <w:t xml:space="preserve"> </w:t>
      </w:r>
      <w:proofErr w:type="gramStart"/>
      <w:r w:rsidRPr="00164A00">
        <w:rPr>
          <w:rFonts w:ascii="Times New Roman" w:hAnsi="Times New Roman" w:cs="Times New Roman"/>
          <w:sz w:val="28"/>
          <w:szCs w:val="28"/>
        </w:rPr>
        <w:t>случае совершения в течение отчетного периода сделок, предусмотренных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w:t>
      </w:r>
      <w:proofErr w:type="gramEnd"/>
      <w:r w:rsidRPr="00164A00">
        <w:rPr>
          <w:rFonts w:ascii="Times New Roman" w:hAnsi="Times New Roman" w:cs="Times New Roman"/>
          <w:sz w:val="28"/>
          <w:szCs w:val="28"/>
        </w:rPr>
        <w:t xml:space="preserve"> В случае</w:t>
      </w:r>
      <w:proofErr w:type="gramStart"/>
      <w:r w:rsidRPr="00164A00">
        <w:rPr>
          <w:rFonts w:ascii="Times New Roman" w:hAnsi="Times New Roman" w:cs="Times New Roman"/>
          <w:sz w:val="28"/>
          <w:szCs w:val="28"/>
        </w:rPr>
        <w:t>,</w:t>
      </w:r>
      <w:proofErr w:type="gramEnd"/>
      <w:r w:rsidRPr="00164A00">
        <w:rPr>
          <w:rFonts w:ascii="Times New Roman" w:hAnsi="Times New Roman" w:cs="Times New Roman"/>
          <w:sz w:val="28"/>
          <w:szCs w:val="28"/>
        </w:rPr>
        <w:t xml:space="preserve"> если в течение отчетного периода такие сделки не совершались, указанное лицо не позднее 1 апреля года, следующего за отчетным, сообщает об этом Губернатору Кировской области путем направления соответствующего уведомления по форме согласно приложению к настоящему Закону. Данное уведомление направляется в двух экземплярах, один из которых остается у Губернатора Кировской области, второй возвращается депутату, направившему такое уведомление, с отметкой о регистрации.</w:t>
      </w:r>
    </w:p>
    <w:p w:rsidR="00164A00" w:rsidRPr="00164A00" w:rsidRDefault="00164A00" w:rsidP="00164A00">
      <w:pPr>
        <w:spacing w:before="320"/>
        <w:jc w:val="both"/>
        <w:rPr>
          <w:rFonts w:ascii="Times New Roman" w:hAnsi="Times New Roman" w:cs="Times New Roman"/>
          <w:b/>
          <w:sz w:val="28"/>
          <w:szCs w:val="28"/>
        </w:rPr>
      </w:pPr>
      <w:r w:rsidRPr="00164A00">
        <w:rPr>
          <w:rFonts w:ascii="Times New Roman" w:hAnsi="Times New Roman" w:cs="Times New Roman"/>
          <w:b/>
          <w:sz w:val="28"/>
          <w:szCs w:val="28"/>
        </w:rPr>
        <w:t>Статья 6. Правовые гарантии.</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1. Депутату сельской Думы и главе поселения гарантируются условия, обеспечивающие беспрепятственное и эффективное исполнение им своих полномочий.</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 xml:space="preserve">2. </w:t>
      </w:r>
      <w:proofErr w:type="gramStart"/>
      <w:r w:rsidRPr="00164A00">
        <w:rPr>
          <w:rFonts w:ascii="Times New Roman" w:hAnsi="Times New Roman" w:cs="Times New Roman"/>
          <w:sz w:val="28"/>
          <w:szCs w:val="28"/>
        </w:rPr>
        <w:t>Гарантии прав депутата сельской Думы и главы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сельской Думы и главы поселения, занимаемого ими жилого и (или) служебного помещения, их багажа, личных и служебных транспортных средств, переписки, используемых ими</w:t>
      </w:r>
      <w:proofErr w:type="gramEnd"/>
      <w:r w:rsidRPr="00164A00">
        <w:rPr>
          <w:rFonts w:ascii="Times New Roman" w:hAnsi="Times New Roman" w:cs="Times New Roman"/>
          <w:sz w:val="28"/>
          <w:szCs w:val="28"/>
        </w:rPr>
        <w:t xml:space="preserve"> сре</w:t>
      </w:r>
      <w:proofErr w:type="gramStart"/>
      <w:r w:rsidRPr="00164A00">
        <w:rPr>
          <w:rFonts w:ascii="Times New Roman" w:hAnsi="Times New Roman" w:cs="Times New Roman"/>
          <w:sz w:val="28"/>
          <w:szCs w:val="28"/>
        </w:rPr>
        <w:t>дств св</w:t>
      </w:r>
      <w:proofErr w:type="gramEnd"/>
      <w:r w:rsidRPr="00164A00">
        <w:rPr>
          <w:rFonts w:ascii="Times New Roman" w:hAnsi="Times New Roman" w:cs="Times New Roman"/>
          <w:sz w:val="28"/>
          <w:szCs w:val="28"/>
        </w:rPr>
        <w:t>язи, принадлежащих им документов устанавливаются федеральными законами.</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 xml:space="preserve">3. Депутат сельской Думы и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w:t>
      </w:r>
      <w:r w:rsidRPr="00164A00">
        <w:rPr>
          <w:rFonts w:ascii="Times New Roman" w:hAnsi="Times New Roman" w:cs="Times New Roman"/>
          <w:sz w:val="28"/>
          <w:szCs w:val="28"/>
        </w:rPr>
        <w:lastRenderedPageBreak/>
        <w:t>действия, соответствующие статусу депутата сельской Думы и главы поселения, в том числе по истечении срока их полномочий. Данное положение не распространяется на случаи, когда депутатом сельской Думы и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 xml:space="preserve">4. </w:t>
      </w:r>
      <w:proofErr w:type="gramStart"/>
      <w:r w:rsidRPr="00164A00">
        <w:rPr>
          <w:rFonts w:ascii="Times New Roman" w:hAnsi="Times New Roman" w:cs="Times New Roman"/>
          <w:sz w:val="28"/>
          <w:szCs w:val="28"/>
        </w:rPr>
        <w:t>Встречи депутата с избирателями проводятся в помещениях, специально отведенных местах, а также на внутри 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164A00">
        <w:rPr>
          <w:rFonts w:ascii="Times New Roman" w:hAnsi="Times New Roman" w:cs="Times New Roman"/>
          <w:sz w:val="28"/>
          <w:szCs w:val="28"/>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5.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6.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7.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164A00" w:rsidRPr="00164A00" w:rsidRDefault="00164A00" w:rsidP="00164A00">
      <w:pPr>
        <w:spacing w:before="320"/>
        <w:jc w:val="both"/>
        <w:rPr>
          <w:rFonts w:ascii="Times New Roman" w:hAnsi="Times New Roman" w:cs="Times New Roman"/>
          <w:b/>
          <w:sz w:val="28"/>
          <w:szCs w:val="28"/>
        </w:rPr>
      </w:pPr>
      <w:r w:rsidRPr="00164A00">
        <w:rPr>
          <w:rFonts w:ascii="Times New Roman" w:hAnsi="Times New Roman" w:cs="Times New Roman"/>
          <w:b/>
          <w:sz w:val="28"/>
          <w:szCs w:val="28"/>
        </w:rPr>
        <w:t>Статья 7. Социальные гарантии.</w:t>
      </w:r>
    </w:p>
    <w:p w:rsidR="00164A00" w:rsidRPr="00164A00" w:rsidRDefault="00164A00" w:rsidP="00164A00">
      <w:pPr>
        <w:jc w:val="both"/>
        <w:rPr>
          <w:rFonts w:ascii="Times New Roman" w:hAnsi="Times New Roman" w:cs="Times New Roman"/>
          <w:sz w:val="28"/>
          <w:szCs w:val="28"/>
        </w:rPr>
      </w:pPr>
      <w:r w:rsidRPr="00164A00">
        <w:rPr>
          <w:rFonts w:ascii="Times New Roman" w:hAnsi="Times New Roman" w:cs="Times New Roman"/>
          <w:sz w:val="28"/>
          <w:szCs w:val="28"/>
        </w:rPr>
        <w:t>Главе поселения гарантируются:</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1) ежемесячное денежное содержание;</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lastRenderedPageBreak/>
        <w:t>2)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отпусков;</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3) пенсионное обеспечение;</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4) компенсация один раз в год стоимости путевки в санаторно-курортную организацию на территории Российской Федерации в размере, не превышающем размер его ежемесячного денежного содержания по замещаемой муниципальной должности.</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Уставами муниципальных образований для лиц, замещавших муниципальные должности и в этот период достигших пенсионного возраста или потерявших трудоспособность, могут устанавливаться дополнительные социальные и иные гарантии в связи с прекращением полномочий, в том числе досрочно (в частности, единовременная денежная выплата в размере, установленном муниципальным правовым актом, но не более четырехмесячного денежного содержания, выплачиваемая не позднее дня, предшествующего дню прекращения полномочий)</w:t>
      </w:r>
      <w:proofErr w:type="gramStart"/>
      <w:r w:rsidRPr="00164A00">
        <w:rPr>
          <w:rFonts w:ascii="Times New Roman" w:hAnsi="Times New Roman" w:cs="Times New Roman"/>
          <w:sz w:val="28"/>
          <w:szCs w:val="28"/>
        </w:rPr>
        <w:t>.Т</w:t>
      </w:r>
      <w:proofErr w:type="gramEnd"/>
      <w:r w:rsidRPr="00164A00">
        <w:rPr>
          <w:rFonts w:ascii="Times New Roman" w:hAnsi="Times New Roman" w:cs="Times New Roman"/>
          <w:sz w:val="28"/>
          <w:szCs w:val="28"/>
        </w:rPr>
        <w:t xml:space="preserve">акие </w:t>
      </w:r>
      <w:proofErr w:type="gramStart"/>
      <w:r w:rsidRPr="00164A00">
        <w:rPr>
          <w:rFonts w:ascii="Times New Roman" w:hAnsi="Times New Roman" w:cs="Times New Roman"/>
          <w:sz w:val="28"/>
          <w:szCs w:val="28"/>
        </w:rPr>
        <w:t>гарантии не применяются в случае прекращения полномочий указанных лиц по основаниям, предусмотренным абзацем седьмым части 16 статьи 35, пунктами 21 , 3, 6 - 9 части 6, частью 61 статьи 36, 71 , пунктами 5 - 8 части 10, частью 101 статьи 40, частями 1 и 2 статьи 73 Федерального закона "Об общих принципах организации местного самоуправления в Российской Федерации".</w:t>
      </w:r>
      <w:proofErr w:type="gramEnd"/>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Уставом муниципального образования выборным лицам могут быть установлены дополнительные гарантии.</w:t>
      </w:r>
    </w:p>
    <w:p w:rsidR="00164A00" w:rsidRPr="00164A00" w:rsidRDefault="00164A00" w:rsidP="00164A00">
      <w:pPr>
        <w:spacing w:before="320"/>
        <w:jc w:val="both"/>
        <w:rPr>
          <w:rFonts w:ascii="Times New Roman" w:hAnsi="Times New Roman" w:cs="Times New Roman"/>
          <w:b/>
          <w:sz w:val="28"/>
          <w:szCs w:val="28"/>
        </w:rPr>
      </w:pPr>
      <w:r w:rsidRPr="00164A00">
        <w:rPr>
          <w:rFonts w:ascii="Times New Roman" w:hAnsi="Times New Roman" w:cs="Times New Roman"/>
          <w:b/>
          <w:sz w:val="28"/>
          <w:szCs w:val="28"/>
        </w:rPr>
        <w:t>Статья 8. Ежегодный и дополнительный оплачиваемый отпуск.</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1. Главе поселения предоставляется ежегодный оплачиваемый отпуск продолжительностью 45 календарных дней и ежегодный дополнительный оплачиваемый отпуск за ненормированный рабочий день продолжительностью 10 календарных дней.</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2. Ежегодный дополнительный отпуск за ненормированный служебный день предоставляется сверх ежегодного основного отпуска и суммируется с ним, и по желанию могут предоставляться по частям. При этом продолжительность одной части предоставляемого отпуска не может быть менее 14 календарных дней.</w:t>
      </w:r>
    </w:p>
    <w:p w:rsidR="00164A00" w:rsidRPr="00164A00" w:rsidRDefault="00164A00" w:rsidP="00164A00">
      <w:pPr>
        <w:spacing w:before="320"/>
        <w:jc w:val="both"/>
        <w:rPr>
          <w:rFonts w:ascii="Times New Roman" w:hAnsi="Times New Roman" w:cs="Times New Roman"/>
          <w:b/>
          <w:sz w:val="28"/>
          <w:szCs w:val="28"/>
        </w:rPr>
      </w:pPr>
      <w:r w:rsidRPr="00164A00">
        <w:rPr>
          <w:rFonts w:ascii="Times New Roman" w:hAnsi="Times New Roman" w:cs="Times New Roman"/>
          <w:b/>
          <w:sz w:val="28"/>
          <w:szCs w:val="28"/>
        </w:rPr>
        <w:lastRenderedPageBreak/>
        <w:t>Статья 9. Денежное содержание и финансирование расходов на осуществление полномочий депутата сельской Думы и главы поселения.</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1. Оплата труда главы поселения производится в виде ежемесячного денежного содержания, состоящего из должностного оклада, ежемесячного денежного поощрения и дополнительных выплат.</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К дополнительным выплатам относятся ежемесячная премия по результатам работы и иные дополнительные выплаты.</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Размеры должностного оклада и ежемесячного денежного поощрения, порядок премирования, а также установленных иных выплат главе поселения определяются решением сельской Думы в соответствии с законом области. Размер должностного оклада подлежит индексации.</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 xml:space="preserve">2. </w:t>
      </w:r>
      <w:proofErr w:type="gramStart"/>
      <w:r w:rsidRPr="00164A00">
        <w:rPr>
          <w:rFonts w:ascii="Times New Roman" w:hAnsi="Times New Roman" w:cs="Times New Roman"/>
          <w:sz w:val="28"/>
          <w:szCs w:val="28"/>
        </w:rPr>
        <w:t>Расходы, связанные с осуществлением полномочий депутата сельской Думы, осуществляющего свои полномочия на непостоянной основе, а также с его участием в мероприятиях, присутствие на которых в соответствии с законами области, Уставом поселения и иными правовыми актами органов местного самоуправления является для него обязательным, компенсируются за счет средств, выделяемых на содержание органов местного самоуправления.</w:t>
      </w:r>
      <w:proofErr w:type="gramEnd"/>
      <w:r w:rsidRPr="00164A00">
        <w:rPr>
          <w:rFonts w:ascii="Times New Roman" w:hAnsi="Times New Roman" w:cs="Times New Roman"/>
          <w:sz w:val="28"/>
          <w:szCs w:val="28"/>
        </w:rPr>
        <w:t xml:space="preserve"> Размеры указанных компенсаций определяются сельской Думой.</w:t>
      </w:r>
    </w:p>
    <w:p w:rsidR="00164A00" w:rsidRPr="00164A00" w:rsidRDefault="00164A00" w:rsidP="00164A00">
      <w:pPr>
        <w:spacing w:before="320"/>
        <w:jc w:val="both"/>
        <w:rPr>
          <w:rFonts w:ascii="Times New Roman" w:hAnsi="Times New Roman" w:cs="Times New Roman"/>
          <w:b/>
          <w:sz w:val="28"/>
          <w:szCs w:val="28"/>
        </w:rPr>
      </w:pPr>
      <w:r w:rsidRPr="00164A00">
        <w:rPr>
          <w:rFonts w:ascii="Times New Roman" w:hAnsi="Times New Roman" w:cs="Times New Roman"/>
          <w:b/>
          <w:sz w:val="28"/>
          <w:szCs w:val="28"/>
        </w:rPr>
        <w:t>Статья 10. Пенсионное обеспечение.</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 xml:space="preserve">1. </w:t>
      </w:r>
      <w:proofErr w:type="gramStart"/>
      <w:r w:rsidRPr="00164A00">
        <w:rPr>
          <w:rFonts w:ascii="Times New Roman" w:hAnsi="Times New Roman" w:cs="Times New Roman"/>
          <w:sz w:val="28"/>
          <w:szCs w:val="28"/>
        </w:rPr>
        <w:t>Глава поселения в соответствии с Законом Кировской области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имеет право на ежемесячную доплату к страховой пенсии, назначенной в соответствии с Федеральным законом "О страховых пенсиях" либо досрочно оформленной в соответствии с Законом Российской Федерации "О занятости населения в Российской Федерации" (далее - доплата</w:t>
      </w:r>
      <w:proofErr w:type="gramEnd"/>
      <w:r w:rsidRPr="00164A00">
        <w:rPr>
          <w:rFonts w:ascii="Times New Roman" w:hAnsi="Times New Roman" w:cs="Times New Roman"/>
          <w:sz w:val="28"/>
          <w:szCs w:val="28"/>
        </w:rPr>
        <w:t xml:space="preserve"> к пенсии).</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2. Право на доплату к пенсии имеют лица, замещавшие муниципальную должность не менее одного срока полномочий, установленного уставом муниципального образования, и в этот период достигшие пенсионного возраста или потерявшие трудоспособность, освобожденные от замещаемой должности в связи с прекращением полномочий, за исключением случаев, предусмотренных частью 6 настоящей статьи.</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lastRenderedPageBreak/>
        <w:t>3. Доплата к пенсии назначается в размере:</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1) 25%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не менее одного срока полномочий;</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2) 50%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в течение двух и более сроков полномочий.</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 xml:space="preserve">4. Главе поселения, замещающего муниципальные должности не менее одного срока полномочий и имеющим стаж муниципальной службы 15 и более лет, размер доплаты к пенсии, определенный пунктом 1 части 3 настоящей статьи, увеличивается на 2,5% ежемесячного денежного содержания за </w:t>
      </w:r>
      <w:proofErr w:type="gramStart"/>
      <w:r w:rsidRPr="00164A00">
        <w:rPr>
          <w:rFonts w:ascii="Times New Roman" w:hAnsi="Times New Roman" w:cs="Times New Roman"/>
          <w:sz w:val="28"/>
          <w:szCs w:val="28"/>
        </w:rPr>
        <w:t>каждый полный год</w:t>
      </w:r>
      <w:proofErr w:type="gramEnd"/>
      <w:r w:rsidRPr="00164A00">
        <w:rPr>
          <w:rFonts w:ascii="Times New Roman" w:hAnsi="Times New Roman" w:cs="Times New Roman"/>
          <w:sz w:val="28"/>
          <w:szCs w:val="28"/>
        </w:rPr>
        <w:t xml:space="preserve"> стажа муниципальной службы свыше 15 лет. При этом общая сумма доплаты к пенсии не может превышать 50% ежемесячного денежного содержания по замещаемой муниципальной должности на день обращения лица за такой доплатой.</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 xml:space="preserve">5. Главе поселения, </w:t>
      </w:r>
      <w:proofErr w:type="gramStart"/>
      <w:r w:rsidRPr="00164A00">
        <w:rPr>
          <w:rFonts w:ascii="Times New Roman" w:hAnsi="Times New Roman" w:cs="Times New Roman"/>
          <w:sz w:val="28"/>
          <w:szCs w:val="28"/>
        </w:rPr>
        <w:t>замещавшему</w:t>
      </w:r>
      <w:proofErr w:type="gramEnd"/>
      <w:r w:rsidRPr="00164A00">
        <w:rPr>
          <w:rFonts w:ascii="Times New Roman" w:hAnsi="Times New Roman" w:cs="Times New Roman"/>
          <w:sz w:val="28"/>
          <w:szCs w:val="28"/>
        </w:rPr>
        <w:t xml:space="preserve"> муниципальные должности не менее одного срока полномочий и имеющим дополнительно неполный срок полномочий, освобожденным от замещаемой должности по основаниям, определенным частью 2 настоящей статьи, размер доплаты к пенсии, определенный пунктом 1 части 3 настоящей статьи, увеличивается на 5% за каждый полный год дополнительного срока полномочий. При этом общая сумма доплаты к пенсии не может превышать 50% ежемесячного денежного содержания по замещаемой муниципальной должности на день обращения лица за такой доплатой.</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 xml:space="preserve">Право на доплату к пенсии в размере, определенном пунктом 1 части 3 настоящей статьи, имеют глава поселения, </w:t>
      </w:r>
      <w:proofErr w:type="gramStart"/>
      <w:r w:rsidRPr="00164A00">
        <w:rPr>
          <w:rFonts w:ascii="Times New Roman" w:hAnsi="Times New Roman" w:cs="Times New Roman"/>
          <w:sz w:val="28"/>
          <w:szCs w:val="28"/>
        </w:rPr>
        <w:t>замещавший</w:t>
      </w:r>
      <w:proofErr w:type="gramEnd"/>
      <w:r w:rsidRPr="00164A00">
        <w:rPr>
          <w:rFonts w:ascii="Times New Roman" w:hAnsi="Times New Roman" w:cs="Times New Roman"/>
          <w:sz w:val="28"/>
          <w:szCs w:val="28"/>
        </w:rPr>
        <w:t xml:space="preserve"> муниципальную должность менее одного срока полномочий, установленного уставом поселения, и досрочно прекративший свои полномочия в случае:</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1) преобразования муниципального образования, осуществляемого в соответствии с частями 3, 3.1-1, 3.2, 3.3, 4 –6.2, 7-7.2 статьи 13 Федерального закона "Об общих принципах организации местного самоуправления в Российской Федерации";</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2) упразднения муниципального образования;</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lastRenderedPageBreak/>
        <w:t>3) утраты поселением статуса муниципального образования в связи с его объединением с городским округом.</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 xml:space="preserve">6. </w:t>
      </w:r>
      <w:proofErr w:type="gramStart"/>
      <w:r w:rsidRPr="00164A00">
        <w:rPr>
          <w:rFonts w:ascii="Times New Roman" w:hAnsi="Times New Roman" w:cs="Times New Roman"/>
          <w:sz w:val="28"/>
          <w:szCs w:val="28"/>
        </w:rPr>
        <w:t>Право на доплату к пенсии не имеют лица, замещавшие муниципальную должность и прекратившие исполнение своих полномочий по основаниям, предусмотренным абзацем седьмым части 16 статьи 35, пунктами 21 , 3, 6 - 9 части 6, частью 61 статьи 36, 71 , пунктами 5 - 8 части 10, частью 101 статьи 40, частями 1 и 2 статьи 73 Федерального закона "Об общих принципах организации местного самоуправления</w:t>
      </w:r>
      <w:proofErr w:type="gramEnd"/>
      <w:r w:rsidRPr="00164A00">
        <w:rPr>
          <w:rFonts w:ascii="Times New Roman" w:hAnsi="Times New Roman" w:cs="Times New Roman"/>
          <w:sz w:val="28"/>
          <w:szCs w:val="28"/>
        </w:rPr>
        <w:t xml:space="preserve"> в Российской Федерации".</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7. Доплата к пенсии не назначается главе поселения в случае:</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1) в соответствии с законодательством Российской Федерации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2) в соответствии с законодательством Кировской области назначена пенсия за выслугу лет или ежемесячная доплата к страховой пенсии;</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3) в соответствии с муниципальным правовым актом органа местного самоуправления назначена пенсия за выслугу лет;</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8. Порядок обращения за доплатой к пенсии, назначения, перерасчета и выплаты доплаты к пенсии устанавливается муниципальным правовым актом сельской Думы.</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9. Выплата доплаты к пенсии главе поселения, приостанавливается в период осуществления работы и (или) иной деятельности. При последующем прекращении осуществления работы и (или) иной деятельности выплата доплаты к пенсии возобновляется.</w:t>
      </w:r>
    </w:p>
    <w:p w:rsidR="00164A00" w:rsidRPr="00164A00" w:rsidRDefault="00164A00" w:rsidP="00164A00">
      <w:pPr>
        <w:spacing w:before="320"/>
        <w:jc w:val="both"/>
        <w:rPr>
          <w:rFonts w:ascii="Times New Roman" w:hAnsi="Times New Roman" w:cs="Times New Roman"/>
          <w:b/>
          <w:sz w:val="28"/>
          <w:szCs w:val="28"/>
        </w:rPr>
      </w:pPr>
      <w:r w:rsidRPr="00164A00">
        <w:rPr>
          <w:rFonts w:ascii="Times New Roman" w:hAnsi="Times New Roman" w:cs="Times New Roman"/>
          <w:b/>
          <w:sz w:val="28"/>
          <w:szCs w:val="28"/>
        </w:rPr>
        <w:t>Статья 11. Финансирование расходов, предусмотренных настоящим Положением.</w:t>
      </w:r>
    </w:p>
    <w:p w:rsidR="00164A00" w:rsidRPr="00164A00" w:rsidRDefault="00164A00" w:rsidP="00164A00">
      <w:pPr>
        <w:ind w:firstLine="708"/>
        <w:jc w:val="both"/>
        <w:rPr>
          <w:rFonts w:ascii="Times New Roman" w:hAnsi="Times New Roman" w:cs="Times New Roman"/>
          <w:sz w:val="28"/>
          <w:szCs w:val="28"/>
        </w:rPr>
      </w:pPr>
      <w:r w:rsidRPr="00164A00">
        <w:rPr>
          <w:rFonts w:ascii="Times New Roman" w:hAnsi="Times New Roman" w:cs="Times New Roman"/>
          <w:sz w:val="28"/>
          <w:szCs w:val="28"/>
        </w:rPr>
        <w:t>Финансирование социальных гарантий, денежного содержания, возмещение расходов, связанных со служебными командировками, возмещение расходов по найму жилого помещения и расходов на осуществление полномочий главы поселения и депутата сельской Думы предусматривается за счет средств местного бюджета.</w:t>
      </w:r>
    </w:p>
    <w:p w:rsidR="00E75EAC" w:rsidRPr="00164A00" w:rsidRDefault="00E75EAC" w:rsidP="00164A00">
      <w:pPr>
        <w:jc w:val="both"/>
        <w:rPr>
          <w:rFonts w:ascii="Times New Roman" w:hAnsi="Times New Roman" w:cs="Times New Roman"/>
          <w:sz w:val="28"/>
          <w:szCs w:val="28"/>
        </w:rPr>
      </w:pPr>
    </w:p>
    <w:sectPr w:rsidR="00E75EAC" w:rsidRPr="00164A00" w:rsidSect="00350D43">
      <w:pgSz w:w="11906" w:h="16838"/>
      <w:pgMar w:top="1134" w:right="850" w:bottom="851" w:left="184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64A00"/>
    <w:rsid w:val="00164A00"/>
    <w:rsid w:val="001E6E01"/>
    <w:rsid w:val="00221F46"/>
    <w:rsid w:val="0061762B"/>
    <w:rsid w:val="00A80AB7"/>
    <w:rsid w:val="00CE3E7F"/>
    <w:rsid w:val="00E75E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E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4A00"/>
    <w:pPr>
      <w:suppressAutoHyphens/>
      <w:spacing w:after="0" w:line="240" w:lineRule="auto"/>
    </w:pPr>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14</Pages>
  <Words>4195</Words>
  <Characters>23916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4</cp:revision>
  <dcterms:created xsi:type="dcterms:W3CDTF">2024-04-05T05:27:00Z</dcterms:created>
  <dcterms:modified xsi:type="dcterms:W3CDTF">2024-05-14T12:03:00Z</dcterms:modified>
</cp:coreProperties>
</file>